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C8A0A" w14:textId="77777777" w:rsidR="00776FC4" w:rsidRDefault="00776FC4">
      <w:pPr>
        <w:spacing w:after="0" w:line="240" w:lineRule="auto"/>
        <w:jc w:val="center"/>
        <w:rPr>
          <w:rFonts w:ascii="Times New Roman" w:eastAsia="Times New Roman" w:hAnsi="Times New Roman" w:cs="Times New Roman"/>
          <w:b/>
          <w:sz w:val="24"/>
          <w:szCs w:val="24"/>
        </w:rPr>
      </w:pPr>
      <w:bookmarkStart w:id="0" w:name="_heading=h.gjdgxs" w:colFirst="0" w:colLast="0"/>
      <w:bookmarkEnd w:id="0"/>
    </w:p>
    <w:p w14:paraId="523855A2"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North Carolina State University</w:t>
      </w:r>
    </w:p>
    <w:p w14:paraId="563A03F0" w14:textId="5DBDE2AE" w:rsidR="00776FC4" w:rsidRDefault="007670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w:t>
      </w:r>
      <w:r w:rsidR="008C7C5E">
        <w:rPr>
          <w:rFonts w:ascii="Times New Roman" w:eastAsia="Times New Roman" w:hAnsi="Times New Roman" w:cs="Times New Roman"/>
          <w:b/>
          <w:sz w:val="24"/>
          <w:szCs w:val="24"/>
        </w:rPr>
        <w:t xml:space="preserve"> of Social Work</w:t>
      </w:r>
    </w:p>
    <w:p w14:paraId="0AB5F119" w14:textId="2D57404F"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BSW </w:t>
      </w:r>
      <w:r w:rsidR="0076704F">
        <w:rPr>
          <w:rFonts w:ascii="Times New Roman" w:eastAsia="Times New Roman" w:hAnsi="Times New Roman" w:cs="Times New Roman"/>
          <w:b/>
          <w:sz w:val="24"/>
          <w:szCs w:val="24"/>
        </w:rPr>
        <w:t>LEARNING AGREEMENT</w:t>
      </w:r>
      <w:r>
        <w:rPr>
          <w:rFonts w:ascii="Times New Roman" w:eastAsia="Times New Roman" w:hAnsi="Times New Roman" w:cs="Times New Roman"/>
          <w:b/>
          <w:sz w:val="24"/>
          <w:szCs w:val="24"/>
        </w:rPr>
        <w:t xml:space="preserve"> and EVALUATION FORM</w:t>
      </w:r>
    </w:p>
    <w:p w14:paraId="00EEF692" w14:textId="77777777" w:rsidR="00776FC4" w:rsidRDefault="00776FC4">
      <w:pPr>
        <w:spacing w:after="0" w:line="240" w:lineRule="auto"/>
        <w:rPr>
          <w:rFonts w:ascii="Times New Roman" w:eastAsia="Times New Roman" w:hAnsi="Times New Roman" w:cs="Times New Roman"/>
          <w:b/>
          <w:sz w:val="24"/>
          <w:szCs w:val="24"/>
        </w:rPr>
      </w:pPr>
    </w:p>
    <w:p w14:paraId="6A75F223" w14:textId="77777777" w:rsidR="00776FC4" w:rsidRDefault="008C7C5E">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INSTRUCTIONS FOR COMPLETION</w:t>
      </w:r>
    </w:p>
    <w:p w14:paraId="707FCF20" w14:textId="1DD5B470" w:rsidR="008C7C5E"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76704F">
        <w:rPr>
          <w:rFonts w:ascii="Times New Roman" w:eastAsia="Times New Roman" w:hAnsi="Times New Roman" w:cs="Times New Roman"/>
          <w:sz w:val="24"/>
          <w:szCs w:val="24"/>
        </w:rPr>
        <w:t>Learning Agreement</w:t>
      </w:r>
      <w:r>
        <w:rPr>
          <w:rFonts w:ascii="Times New Roman" w:eastAsia="Times New Roman" w:hAnsi="Times New Roman" w:cs="Times New Roman"/>
          <w:sz w:val="24"/>
          <w:szCs w:val="24"/>
        </w:rPr>
        <w:t xml:space="preserve"> and Evaluation Form serves as the guiding document for social work students during their internships in </w:t>
      </w:r>
      <w:r w:rsidR="0076704F">
        <w:rPr>
          <w:rFonts w:ascii="Times New Roman" w:eastAsia="Times New Roman" w:hAnsi="Times New Roman" w:cs="Times New Roman"/>
          <w:sz w:val="24"/>
          <w:szCs w:val="24"/>
        </w:rPr>
        <w:t>practicum</w:t>
      </w:r>
      <w:r>
        <w:rPr>
          <w:rFonts w:ascii="Times New Roman" w:eastAsia="Times New Roman" w:hAnsi="Times New Roman" w:cs="Times New Roman"/>
          <w:sz w:val="24"/>
          <w:szCs w:val="24"/>
        </w:rPr>
        <w:t xml:space="preserve">.                                                                  </w:t>
      </w:r>
      <w:r w:rsidR="0076704F">
        <w:rPr>
          <w:rFonts w:ascii="Times New Roman" w:eastAsia="Times New Roman" w:hAnsi="Times New Roman" w:cs="Times New Roman"/>
          <w:b/>
          <w:sz w:val="24"/>
          <w:szCs w:val="24"/>
        </w:rPr>
        <w:t>Learning Agreement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Students and Practicum Instructors should work together to complete the </w:t>
      </w:r>
      <w:r w:rsidR="0076704F">
        <w:rPr>
          <w:rFonts w:ascii="Times New Roman" w:eastAsia="Times New Roman" w:hAnsi="Times New Roman" w:cs="Times New Roman"/>
          <w:sz w:val="24"/>
          <w:szCs w:val="24"/>
        </w:rPr>
        <w:t>Learning Agreement</w:t>
      </w:r>
      <w:r>
        <w:rPr>
          <w:rFonts w:ascii="Times New Roman" w:eastAsia="Times New Roman" w:hAnsi="Times New Roman" w:cs="Times New Roman"/>
          <w:sz w:val="24"/>
          <w:szCs w:val="24"/>
        </w:rPr>
        <w:t xml:space="preserve"> during the first month of practicum internship and review it throughout the semester. Students are responsible for scheduling time for this process with their Practicum Instructors and for submitting the </w:t>
      </w:r>
      <w:r w:rsidR="0076704F">
        <w:rPr>
          <w:rFonts w:ascii="Times New Roman" w:eastAsia="Times New Roman" w:hAnsi="Times New Roman" w:cs="Times New Roman"/>
          <w:sz w:val="24"/>
          <w:szCs w:val="24"/>
        </w:rPr>
        <w:t>Learning Agreement</w:t>
      </w:r>
      <w:r>
        <w:rPr>
          <w:rFonts w:ascii="Times New Roman" w:eastAsia="Times New Roman" w:hAnsi="Times New Roman" w:cs="Times New Roman"/>
          <w:sz w:val="24"/>
          <w:szCs w:val="24"/>
        </w:rPr>
        <w:t xml:space="preserve"> form to their Faculty Liaison by the specified date. (See end of form for a full description of the BSW competencies.)                                                                                                                     </w:t>
      </w:r>
    </w:p>
    <w:p w14:paraId="49D72446" w14:textId="2986CEB4"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Evaluation.</w:t>
      </w:r>
      <w:r>
        <w:rPr>
          <w:rFonts w:ascii="Times New Roman" w:eastAsia="Times New Roman" w:hAnsi="Times New Roman" w:cs="Times New Roman"/>
          <w:sz w:val="24"/>
          <w:szCs w:val="24"/>
        </w:rPr>
        <w:t xml:space="preserve">  The BSW End-of-Semester Evaluation is a separate online form.  You can access the link at </w:t>
      </w:r>
      <w:hyperlink r:id="rId8">
        <w:r>
          <w:rPr>
            <w:color w:val="0000FF"/>
            <w:u w:val="single"/>
          </w:rPr>
          <w:t>https://socialwork.chass.ncsu.edu/field_education/forms/evaluations/evaluation_490.php</w:t>
        </w:r>
      </w:hyperlink>
      <w:r>
        <w:t xml:space="preserve">.  </w:t>
      </w:r>
      <w:r>
        <w:rPr>
          <w:rFonts w:ascii="Times New Roman" w:eastAsia="Times New Roman" w:hAnsi="Times New Roman" w:cs="Times New Roman"/>
          <w:sz w:val="24"/>
          <w:szCs w:val="24"/>
        </w:rPr>
        <w:t xml:space="preserve">However, information and comments from this </w:t>
      </w:r>
      <w:r w:rsidR="0076704F">
        <w:rPr>
          <w:rFonts w:ascii="Times New Roman" w:eastAsia="Times New Roman" w:hAnsi="Times New Roman" w:cs="Times New Roman"/>
          <w:sz w:val="24"/>
          <w:szCs w:val="24"/>
        </w:rPr>
        <w:t>Learning Agreement</w:t>
      </w:r>
      <w:r>
        <w:rPr>
          <w:rFonts w:ascii="Times New Roman" w:eastAsia="Times New Roman" w:hAnsi="Times New Roman" w:cs="Times New Roman"/>
          <w:sz w:val="24"/>
          <w:szCs w:val="24"/>
        </w:rPr>
        <w:t xml:space="preserve"> will inform the Practicum Instructor’s rankings on the Final Evaluation. The Practicum Instructor may use the comment boxes and ranking estimates on this form throughout the semester, to discuss student progress. </w:t>
      </w:r>
    </w:p>
    <w:p w14:paraId="5D976486" w14:textId="77777777" w:rsidR="00776FC4" w:rsidRDefault="00776FC4">
      <w:pPr>
        <w:spacing w:after="0" w:line="240" w:lineRule="auto"/>
        <w:jc w:val="center"/>
        <w:rPr>
          <w:rFonts w:ascii="Times New Roman" w:eastAsia="Times New Roman" w:hAnsi="Times New Roman" w:cs="Times New Roman"/>
          <w:b/>
          <w:i/>
          <w:sz w:val="24"/>
          <w:szCs w:val="24"/>
        </w:rPr>
      </w:pPr>
    </w:p>
    <w:p w14:paraId="13F85361" w14:textId="77777777" w:rsidR="00776FC4" w:rsidRDefault="008C7C5E">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DEFINITIONS</w:t>
      </w:r>
    </w:p>
    <w:p w14:paraId="38A37CE4"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Competencies.</w:t>
      </w:r>
      <w:r>
        <w:rPr>
          <w:rFonts w:ascii="Times New Roman" w:eastAsia="Times New Roman" w:hAnsi="Times New Roman" w:cs="Times New Roman"/>
          <w:sz w:val="24"/>
          <w:szCs w:val="24"/>
        </w:rPr>
        <w:t xml:space="preserve"> The Council on Social Work Education has developed a list of nine competencies, which describe the student learning outcomes that all students should achieve through their social work education.</w:t>
      </w:r>
    </w:p>
    <w:p w14:paraId="72FB09B2" w14:textId="77777777" w:rsidR="00776FC4" w:rsidRDefault="00776FC4">
      <w:pPr>
        <w:spacing w:after="0" w:line="240" w:lineRule="auto"/>
        <w:rPr>
          <w:rFonts w:ascii="Times New Roman" w:eastAsia="Times New Roman" w:hAnsi="Times New Roman" w:cs="Times New Roman"/>
          <w:b/>
          <w:sz w:val="16"/>
          <w:szCs w:val="16"/>
        </w:rPr>
      </w:pPr>
    </w:p>
    <w:p w14:paraId="23AFEDD3" w14:textId="77777777" w:rsidR="00776FC4" w:rsidRDefault="008C7C5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Behaviors</w:t>
      </w:r>
      <w:r>
        <w:rPr>
          <w:rFonts w:ascii="Times New Roman" w:eastAsia="Times New Roman" w:hAnsi="Times New Roman" w:cs="Times New Roman"/>
          <w:sz w:val="24"/>
          <w:szCs w:val="24"/>
        </w:rPr>
        <w:t xml:space="preserve">. Each competency is demonstrated by a number of </w:t>
      </w:r>
      <w:r>
        <w:rPr>
          <w:rFonts w:ascii="Times New Roman" w:eastAsia="Times New Roman" w:hAnsi="Times New Roman" w:cs="Times New Roman"/>
          <w:b/>
          <w:sz w:val="24"/>
          <w:szCs w:val="24"/>
        </w:rPr>
        <w:t xml:space="preserve">observable </w:t>
      </w:r>
      <w:r>
        <w:rPr>
          <w:rFonts w:ascii="Times New Roman" w:eastAsia="Times New Roman" w:hAnsi="Times New Roman" w:cs="Times New Roman"/>
          <w:sz w:val="24"/>
          <w:szCs w:val="24"/>
        </w:rPr>
        <w:t>behaviors, which are specific to the BSW and MSW levels.</w:t>
      </w:r>
      <w:r>
        <w:rPr>
          <w:rFonts w:ascii="Times New Roman" w:eastAsia="Times New Roman" w:hAnsi="Times New Roman" w:cs="Times New Roman"/>
          <w:b/>
          <w:sz w:val="24"/>
          <w:szCs w:val="24"/>
        </w:rPr>
        <w:t xml:space="preserve"> </w:t>
      </w:r>
    </w:p>
    <w:p w14:paraId="2F436A61" w14:textId="77777777" w:rsidR="00776FC4" w:rsidRDefault="00776FC4">
      <w:pPr>
        <w:spacing w:after="0" w:line="240" w:lineRule="auto"/>
        <w:rPr>
          <w:rFonts w:ascii="Times New Roman" w:eastAsia="Times New Roman" w:hAnsi="Times New Roman" w:cs="Times New Roman"/>
          <w:b/>
          <w:sz w:val="16"/>
          <w:szCs w:val="16"/>
        </w:rPr>
      </w:pPr>
    </w:p>
    <w:p w14:paraId="4854E3F4"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Dimensions of Learning.</w:t>
      </w:r>
      <w:r>
        <w:rPr>
          <w:rFonts w:ascii="Times New Roman" w:eastAsia="Times New Roman" w:hAnsi="Times New Roman" w:cs="Times New Roman"/>
          <w:sz w:val="24"/>
          <w:szCs w:val="24"/>
        </w:rPr>
        <w:t xml:space="preserve"> Students develop</w:t>
      </w:r>
      <w:r>
        <w:rPr>
          <w:rFonts w:ascii="Times New Roman" w:eastAsia="Times New Roman" w:hAnsi="Times New Roman" w:cs="Times New Roman"/>
          <w:b/>
          <w:sz w:val="24"/>
          <w:szCs w:val="24"/>
        </w:rPr>
        <w:t xml:space="preserve"> knowledge</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values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skills</w:t>
      </w:r>
      <w:r>
        <w:rPr>
          <w:rFonts w:ascii="Times New Roman" w:eastAsia="Times New Roman" w:hAnsi="Times New Roman" w:cs="Times New Roman"/>
          <w:sz w:val="24"/>
          <w:szCs w:val="24"/>
        </w:rPr>
        <w:t>, and</w:t>
      </w:r>
      <w:r>
        <w:rPr>
          <w:rFonts w:ascii="Times New Roman" w:eastAsia="Times New Roman" w:hAnsi="Times New Roman" w:cs="Times New Roman"/>
          <w:b/>
          <w:sz w:val="24"/>
          <w:szCs w:val="24"/>
        </w:rPr>
        <w:t xml:space="preserve"> cognitive and affective processes </w:t>
      </w:r>
      <w:r>
        <w:rPr>
          <w:rFonts w:ascii="Times New Roman" w:eastAsia="Times New Roman" w:hAnsi="Times New Roman" w:cs="Times New Roman"/>
          <w:sz w:val="24"/>
          <w:szCs w:val="24"/>
        </w:rPr>
        <w:t>(including critical thinking, reactions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emotions, and exercise of judgment) through their social work education. Throughout the curriculum, each competency is matched with one or two </w:t>
      </w:r>
      <w:r>
        <w:rPr>
          <w:rFonts w:ascii="Times New Roman" w:eastAsia="Times New Roman" w:hAnsi="Times New Roman" w:cs="Times New Roman"/>
          <w:b/>
          <w:sz w:val="24"/>
          <w:szCs w:val="24"/>
        </w:rPr>
        <w:t>Dimensions of Learning</w:t>
      </w:r>
      <w:r>
        <w:rPr>
          <w:rFonts w:ascii="Times New Roman" w:eastAsia="Times New Roman" w:hAnsi="Times New Roman" w:cs="Times New Roman"/>
          <w:sz w:val="24"/>
          <w:szCs w:val="24"/>
        </w:rPr>
        <w:t xml:space="preserve"> that seem most relevant. While classes explore some of these dimensions, practicum explores all dimensions. Each competency must include a mix of behaviors that ensures that all the dimensions are represented.</w:t>
      </w:r>
    </w:p>
    <w:p w14:paraId="7BB9E3E0" w14:textId="77777777" w:rsidR="00776FC4" w:rsidRDefault="00776FC4">
      <w:pPr>
        <w:spacing w:after="0" w:line="240" w:lineRule="auto"/>
        <w:ind w:right="100"/>
        <w:rPr>
          <w:rFonts w:ascii="Times New Roman" w:eastAsia="Times New Roman" w:hAnsi="Times New Roman" w:cs="Times New Roman"/>
          <w:b/>
          <w:sz w:val="16"/>
          <w:szCs w:val="16"/>
          <w:u w:val="single"/>
        </w:rPr>
      </w:pPr>
    </w:p>
    <w:p w14:paraId="2567F938" w14:textId="77777777" w:rsidR="00776FC4" w:rsidRDefault="008C7C5E">
      <w:pPr>
        <w:spacing w:after="0" w:line="240" w:lineRule="auto"/>
        <w:ind w:right="10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EVALUATION SCALE</w:t>
      </w:r>
    </w:p>
    <w:p w14:paraId="20D0A21A" w14:textId="77777777" w:rsidR="00776FC4" w:rsidRDefault="00776FC4">
      <w:pPr>
        <w:spacing w:after="0" w:line="240" w:lineRule="auto"/>
        <w:ind w:right="100"/>
        <w:jc w:val="center"/>
        <w:rPr>
          <w:rFonts w:ascii="Times New Roman" w:eastAsia="Times New Roman" w:hAnsi="Times New Roman" w:cs="Times New Roman"/>
          <w:b/>
          <w:i/>
          <w:sz w:val="24"/>
          <w:szCs w:val="24"/>
        </w:rPr>
      </w:pPr>
    </w:p>
    <w:p w14:paraId="7EE7813B" w14:textId="77777777" w:rsidR="00776FC4" w:rsidRDefault="008C7C5E">
      <w:pPr>
        <w:spacing w:after="0" w:line="240" w:lineRule="auto"/>
        <w:ind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should be evaluated using the following scale:</w:t>
      </w:r>
    </w:p>
    <w:p w14:paraId="1255A0B5" w14:textId="77777777" w:rsidR="00776FC4" w:rsidRDefault="00776FC4">
      <w:pPr>
        <w:spacing w:after="0" w:line="240" w:lineRule="auto"/>
        <w:ind w:right="100"/>
        <w:rPr>
          <w:rFonts w:ascii="Times New Roman" w:eastAsia="Times New Roman" w:hAnsi="Times New Roman" w:cs="Times New Roman"/>
          <w:sz w:val="24"/>
          <w:szCs w:val="24"/>
        </w:rPr>
      </w:pPr>
    </w:p>
    <w:p w14:paraId="7A03055C"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 Unsatisfactory</w:t>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 Needs Improvement</w:t>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 Competent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 xml:space="preserve">= Above Average                   </w:t>
      </w: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 Superior Competence</w:t>
      </w:r>
    </w:p>
    <w:p w14:paraId="60F190CF" w14:textId="77777777" w:rsidR="00776FC4" w:rsidRDefault="00776FC4">
      <w:pPr>
        <w:spacing w:after="0" w:line="240" w:lineRule="auto"/>
        <w:ind w:right="100"/>
        <w:jc w:val="both"/>
        <w:rPr>
          <w:rFonts w:ascii="Times New Roman" w:eastAsia="Times New Roman" w:hAnsi="Times New Roman" w:cs="Times New Roman"/>
          <w:sz w:val="24"/>
          <w:szCs w:val="24"/>
        </w:rPr>
      </w:pPr>
    </w:p>
    <w:p w14:paraId="2E4D2EBD" w14:textId="77777777" w:rsidR="00776FC4" w:rsidRDefault="008C7C5E">
      <w:pPr>
        <w:spacing w:after="0" w:line="240" w:lineRule="auto"/>
        <w:ind w:right="100"/>
        <w:jc w:val="both"/>
        <w:rPr>
          <w:rFonts w:ascii="Times New Roman" w:eastAsia="Times New Roman" w:hAnsi="Times New Roman" w:cs="Times New Roman"/>
          <w:sz w:val="24"/>
          <w:szCs w:val="24"/>
        </w:rPr>
        <w:sectPr w:rsidR="00776FC4">
          <w:headerReference w:type="default" r:id="rId9"/>
          <w:footerReference w:type="default" r:id="rId10"/>
          <w:pgSz w:w="15840" w:h="12240" w:orient="landscape"/>
          <w:pgMar w:top="990" w:right="1080" w:bottom="1440" w:left="1080" w:header="0" w:footer="0" w:gutter="0"/>
          <w:pgNumType w:start="1"/>
          <w:cols w:space="720"/>
        </w:sectPr>
      </w:pPr>
      <w:r>
        <w:rPr>
          <w:rFonts w:ascii="Times New Roman" w:eastAsia="Times New Roman" w:hAnsi="Times New Roman" w:cs="Times New Roman"/>
          <w:sz w:val="24"/>
          <w:szCs w:val="24"/>
        </w:rPr>
        <w:t>Competence is defined as demonstrating levels of knowledge, values, skills, and cognitive &amp; affective processes that are appropriate for the degree the student is seeking. Practicum Instructors are also asked to recommend a grade for the student.</w:t>
      </w:r>
    </w:p>
    <w:p w14:paraId="6206E4D2" w14:textId="77777777" w:rsidR="00776FC4" w:rsidRDefault="00776FC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
        <w:tblW w:w="14472"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1440"/>
        <w:gridCol w:w="8280"/>
        <w:gridCol w:w="2040"/>
        <w:gridCol w:w="12"/>
      </w:tblGrid>
      <w:tr w:rsidR="00776FC4" w14:paraId="3A7BB5FC" w14:textId="77777777">
        <w:trPr>
          <w:trHeight w:val="431"/>
        </w:trPr>
        <w:tc>
          <w:tcPr>
            <w:tcW w:w="14472" w:type="dxa"/>
            <w:gridSpan w:val="5"/>
          </w:tcPr>
          <w:p w14:paraId="3D85362A" w14:textId="77777777" w:rsidR="00776FC4" w:rsidRDefault="008C7C5E">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1: DEMONTRATE ETHICAL AND PROFESSIONAL BEHAVIOR</w:t>
            </w:r>
          </w:p>
        </w:tc>
      </w:tr>
      <w:tr w:rsidR="00776FC4" w14:paraId="5B4C3285" w14:textId="77777777">
        <w:trPr>
          <w:gridAfter w:val="1"/>
          <w:wAfter w:w="12" w:type="dxa"/>
          <w:trHeight w:val="574"/>
        </w:trPr>
        <w:tc>
          <w:tcPr>
            <w:tcW w:w="4140" w:type="dxa"/>
            <w:gridSpan w:val="2"/>
            <w:shd w:val="clear" w:color="auto" w:fill="D0CECE"/>
            <w:vAlign w:val="center"/>
          </w:tcPr>
          <w:p w14:paraId="37015E63"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8280" w:type="dxa"/>
            <w:shd w:val="clear" w:color="auto" w:fill="D0CECE"/>
            <w:vAlign w:val="center"/>
          </w:tcPr>
          <w:p w14:paraId="4A8ECDA3"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6373BF9A" w14:textId="77777777" w:rsidR="00776FC4" w:rsidRDefault="008C7C5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2040" w:type="dxa"/>
            <w:shd w:val="clear" w:color="auto" w:fill="D0CECE"/>
            <w:vAlign w:val="center"/>
          </w:tcPr>
          <w:p w14:paraId="6A8A6B88"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 1-5</w:t>
            </w:r>
          </w:p>
        </w:tc>
      </w:tr>
      <w:tr w:rsidR="00776FC4" w14:paraId="0D7E84A5" w14:textId="77777777">
        <w:trPr>
          <w:gridAfter w:val="1"/>
          <w:wAfter w:w="12" w:type="dxa"/>
          <w:trHeight w:val="2087"/>
        </w:trPr>
        <w:tc>
          <w:tcPr>
            <w:tcW w:w="4140" w:type="dxa"/>
            <w:gridSpan w:val="2"/>
          </w:tcPr>
          <w:p w14:paraId="153B0AA9"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1a. Make ethical decisions by applying the standards of the NASW Code of Ethics, relevant laws and regulations, models for ethical decision-making, ethical conduct of research, and additional codes of ethics as appropriate to context</w:t>
            </w:r>
          </w:p>
        </w:tc>
        <w:tc>
          <w:tcPr>
            <w:tcW w:w="8280" w:type="dxa"/>
          </w:tcPr>
          <w:p w14:paraId="1514AFEB" w14:textId="77777777" w:rsidR="00776FC4" w:rsidRDefault="00776FC4">
            <w:pPr>
              <w:spacing w:after="0" w:line="240" w:lineRule="auto"/>
              <w:rPr>
                <w:rFonts w:ascii="Times New Roman" w:eastAsia="Times New Roman" w:hAnsi="Times New Roman" w:cs="Times New Roman"/>
                <w:i/>
                <w:sz w:val="24"/>
                <w:szCs w:val="24"/>
              </w:rPr>
            </w:pPr>
          </w:p>
          <w:p w14:paraId="55AD7887" w14:textId="77777777" w:rsidR="00776FC4" w:rsidRDefault="00776FC4">
            <w:pPr>
              <w:spacing w:after="0" w:line="240" w:lineRule="auto"/>
              <w:rPr>
                <w:rFonts w:ascii="Times New Roman" w:eastAsia="Times New Roman" w:hAnsi="Times New Roman" w:cs="Times New Roman"/>
                <w:i/>
                <w:sz w:val="24"/>
                <w:szCs w:val="24"/>
              </w:rPr>
            </w:pPr>
          </w:p>
          <w:p w14:paraId="7AF5A8AF" w14:textId="77777777" w:rsidR="00776FC4" w:rsidRDefault="00776FC4">
            <w:pPr>
              <w:spacing w:after="0" w:line="240" w:lineRule="auto"/>
              <w:rPr>
                <w:rFonts w:ascii="Times New Roman" w:eastAsia="Times New Roman" w:hAnsi="Times New Roman" w:cs="Times New Roman"/>
                <w:i/>
                <w:sz w:val="24"/>
                <w:szCs w:val="24"/>
              </w:rPr>
            </w:pPr>
          </w:p>
          <w:p w14:paraId="3D553304" w14:textId="77777777" w:rsidR="00776FC4" w:rsidRDefault="00776FC4">
            <w:pPr>
              <w:spacing w:after="0" w:line="240" w:lineRule="auto"/>
              <w:rPr>
                <w:rFonts w:ascii="Times New Roman" w:eastAsia="Times New Roman" w:hAnsi="Times New Roman" w:cs="Times New Roman"/>
                <w:i/>
                <w:sz w:val="24"/>
                <w:szCs w:val="24"/>
              </w:rPr>
            </w:pPr>
          </w:p>
          <w:p w14:paraId="0892FA98" w14:textId="77777777" w:rsidR="00776FC4" w:rsidRDefault="00776FC4">
            <w:pPr>
              <w:spacing w:after="0" w:line="240" w:lineRule="auto"/>
              <w:rPr>
                <w:rFonts w:ascii="Times New Roman" w:eastAsia="Times New Roman" w:hAnsi="Times New Roman" w:cs="Times New Roman"/>
                <w:i/>
                <w:sz w:val="24"/>
                <w:szCs w:val="24"/>
              </w:rPr>
            </w:pPr>
          </w:p>
          <w:p w14:paraId="09A46067" w14:textId="77777777" w:rsidR="00776FC4" w:rsidRDefault="00776FC4">
            <w:pPr>
              <w:spacing w:after="0" w:line="240" w:lineRule="auto"/>
              <w:rPr>
                <w:rFonts w:ascii="Times New Roman" w:eastAsia="Times New Roman" w:hAnsi="Times New Roman" w:cs="Times New Roman"/>
                <w:i/>
                <w:sz w:val="24"/>
                <w:szCs w:val="24"/>
              </w:rPr>
            </w:pPr>
          </w:p>
          <w:tbl>
            <w:tblPr>
              <w:tblStyle w:val="a0"/>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7C6B8AAE" w14:textId="77777777">
              <w:trPr>
                <w:trHeight w:val="440"/>
              </w:trPr>
              <w:tc>
                <w:tcPr>
                  <w:tcW w:w="895" w:type="dxa"/>
                </w:tcPr>
                <w:p w14:paraId="02131854"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3198F7E1"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546A3068"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08CFE312"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2A46E27C" w14:textId="77777777" w:rsidR="00776FC4" w:rsidRDefault="00776FC4">
                  <w:pPr>
                    <w:jc w:val="center"/>
                    <w:rPr>
                      <w:rFonts w:ascii="Times New Roman" w:eastAsia="Times New Roman" w:hAnsi="Times New Roman" w:cs="Times New Roman"/>
                      <w:b/>
                      <w:sz w:val="14"/>
                      <w:szCs w:val="14"/>
                    </w:rPr>
                  </w:pPr>
                </w:p>
              </w:tc>
            </w:tr>
          </w:tbl>
          <w:p w14:paraId="44B43B08" w14:textId="77777777" w:rsidR="00776FC4" w:rsidRDefault="00776FC4">
            <w:pPr>
              <w:spacing w:after="0" w:line="240" w:lineRule="auto"/>
              <w:rPr>
                <w:rFonts w:ascii="Times New Roman" w:eastAsia="Times New Roman" w:hAnsi="Times New Roman" w:cs="Times New Roman"/>
                <w:i/>
                <w:sz w:val="24"/>
                <w:szCs w:val="24"/>
              </w:rPr>
            </w:pPr>
          </w:p>
        </w:tc>
        <w:tc>
          <w:tcPr>
            <w:tcW w:w="2040" w:type="dxa"/>
          </w:tcPr>
          <w:p w14:paraId="51498BA1" w14:textId="77777777" w:rsidR="00776FC4" w:rsidRDefault="00776FC4">
            <w:pPr>
              <w:spacing w:after="0" w:line="240" w:lineRule="auto"/>
              <w:rPr>
                <w:rFonts w:ascii="Times New Roman" w:eastAsia="Times New Roman" w:hAnsi="Times New Roman" w:cs="Times New Roman"/>
                <w:sz w:val="24"/>
                <w:szCs w:val="24"/>
              </w:rPr>
            </w:pPr>
          </w:p>
        </w:tc>
      </w:tr>
      <w:tr w:rsidR="00776FC4" w14:paraId="075B4F34" w14:textId="77777777">
        <w:trPr>
          <w:gridAfter w:val="1"/>
          <w:wAfter w:w="12" w:type="dxa"/>
          <w:trHeight w:val="1250"/>
        </w:trPr>
        <w:tc>
          <w:tcPr>
            <w:tcW w:w="4140" w:type="dxa"/>
            <w:gridSpan w:val="2"/>
          </w:tcPr>
          <w:p w14:paraId="4ACF70D5" w14:textId="65788005"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57A70">
              <w:rPr>
                <w:rFonts w:ascii="Times New Roman" w:eastAsia="Times New Roman" w:hAnsi="Times New Roman" w:cs="Times New Roman"/>
                <w:sz w:val="24"/>
                <w:szCs w:val="24"/>
              </w:rPr>
              <w:t>b</w:t>
            </w:r>
            <w:r>
              <w:rPr>
                <w:rFonts w:ascii="Times New Roman" w:eastAsia="Times New Roman" w:hAnsi="Times New Roman" w:cs="Times New Roman"/>
                <w:sz w:val="24"/>
                <w:szCs w:val="24"/>
              </w:rPr>
              <w:t>. Demonstrate professional demeanor in behavior; appearance; and oral, written, and electronic communication</w:t>
            </w:r>
          </w:p>
        </w:tc>
        <w:tc>
          <w:tcPr>
            <w:tcW w:w="8280" w:type="dxa"/>
          </w:tcPr>
          <w:p w14:paraId="132868B5" w14:textId="77777777" w:rsidR="00776FC4" w:rsidRDefault="00776FC4">
            <w:pPr>
              <w:spacing w:after="0" w:line="240" w:lineRule="auto"/>
              <w:rPr>
                <w:rFonts w:ascii="Times New Roman" w:eastAsia="Times New Roman" w:hAnsi="Times New Roman" w:cs="Times New Roman"/>
                <w:sz w:val="24"/>
                <w:szCs w:val="24"/>
              </w:rPr>
            </w:pPr>
          </w:p>
          <w:p w14:paraId="1045AC9E" w14:textId="77777777" w:rsidR="00776FC4" w:rsidRDefault="00776FC4">
            <w:pPr>
              <w:spacing w:after="0" w:line="240" w:lineRule="auto"/>
              <w:rPr>
                <w:rFonts w:ascii="Times New Roman" w:eastAsia="Times New Roman" w:hAnsi="Times New Roman" w:cs="Times New Roman"/>
                <w:sz w:val="24"/>
                <w:szCs w:val="24"/>
              </w:rPr>
            </w:pPr>
          </w:p>
          <w:p w14:paraId="5BFBDA1A" w14:textId="77777777" w:rsidR="00776FC4" w:rsidRDefault="00776FC4">
            <w:pPr>
              <w:spacing w:after="0" w:line="240" w:lineRule="auto"/>
              <w:rPr>
                <w:rFonts w:ascii="Times New Roman" w:eastAsia="Times New Roman" w:hAnsi="Times New Roman" w:cs="Times New Roman"/>
                <w:sz w:val="24"/>
                <w:szCs w:val="24"/>
              </w:rPr>
            </w:pPr>
          </w:p>
          <w:tbl>
            <w:tblPr>
              <w:tblStyle w:val="a2"/>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41479426" w14:textId="77777777">
              <w:trPr>
                <w:trHeight w:val="440"/>
              </w:trPr>
              <w:tc>
                <w:tcPr>
                  <w:tcW w:w="895" w:type="dxa"/>
                </w:tcPr>
                <w:p w14:paraId="67EAF3D4" w14:textId="77777777" w:rsidR="00776FC4" w:rsidRDefault="008C7C5E">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3B990ACB"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793FF478"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2592A0EC"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053444FF" w14:textId="77777777" w:rsidR="00776FC4" w:rsidRDefault="00776FC4">
                  <w:pPr>
                    <w:jc w:val="center"/>
                    <w:rPr>
                      <w:rFonts w:ascii="Times New Roman" w:eastAsia="Times New Roman" w:hAnsi="Times New Roman" w:cs="Times New Roman"/>
                      <w:b/>
                      <w:sz w:val="14"/>
                      <w:szCs w:val="14"/>
                    </w:rPr>
                  </w:pPr>
                </w:p>
              </w:tc>
            </w:tr>
          </w:tbl>
          <w:p w14:paraId="720B4168" w14:textId="77777777" w:rsidR="00776FC4" w:rsidRDefault="00776FC4">
            <w:pPr>
              <w:spacing w:after="0" w:line="240" w:lineRule="auto"/>
              <w:rPr>
                <w:rFonts w:ascii="Times New Roman" w:eastAsia="Times New Roman" w:hAnsi="Times New Roman" w:cs="Times New Roman"/>
                <w:sz w:val="24"/>
                <w:szCs w:val="24"/>
              </w:rPr>
            </w:pPr>
          </w:p>
        </w:tc>
        <w:tc>
          <w:tcPr>
            <w:tcW w:w="2040" w:type="dxa"/>
          </w:tcPr>
          <w:p w14:paraId="34D91730" w14:textId="77777777" w:rsidR="00776FC4" w:rsidRDefault="00776FC4">
            <w:pPr>
              <w:spacing w:after="0" w:line="240" w:lineRule="auto"/>
              <w:rPr>
                <w:rFonts w:ascii="Times New Roman" w:eastAsia="Times New Roman" w:hAnsi="Times New Roman" w:cs="Times New Roman"/>
                <w:sz w:val="24"/>
                <w:szCs w:val="24"/>
              </w:rPr>
            </w:pPr>
          </w:p>
        </w:tc>
      </w:tr>
      <w:tr w:rsidR="00776FC4" w14:paraId="6E1B5183" w14:textId="77777777">
        <w:trPr>
          <w:gridAfter w:val="1"/>
          <w:wAfter w:w="12" w:type="dxa"/>
          <w:trHeight w:val="980"/>
        </w:trPr>
        <w:tc>
          <w:tcPr>
            <w:tcW w:w="4140" w:type="dxa"/>
            <w:gridSpan w:val="2"/>
          </w:tcPr>
          <w:p w14:paraId="54FA2B4C" w14:textId="0F7E5FBD"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57A70">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Use technology ethically and appropriately to facilitate practice outcomes. </w:t>
            </w:r>
          </w:p>
        </w:tc>
        <w:tc>
          <w:tcPr>
            <w:tcW w:w="8280" w:type="dxa"/>
          </w:tcPr>
          <w:p w14:paraId="1C5BDF4C" w14:textId="77777777" w:rsidR="00776FC4" w:rsidRDefault="00776FC4">
            <w:pPr>
              <w:spacing w:after="0" w:line="240" w:lineRule="auto"/>
              <w:rPr>
                <w:rFonts w:ascii="Times New Roman" w:eastAsia="Times New Roman" w:hAnsi="Times New Roman" w:cs="Times New Roman"/>
                <w:sz w:val="24"/>
                <w:szCs w:val="24"/>
              </w:rPr>
            </w:pPr>
          </w:p>
          <w:p w14:paraId="0B92348A" w14:textId="77777777" w:rsidR="00776FC4" w:rsidRDefault="00776FC4">
            <w:pPr>
              <w:spacing w:after="0" w:line="240" w:lineRule="auto"/>
              <w:rPr>
                <w:rFonts w:ascii="Times New Roman" w:eastAsia="Times New Roman" w:hAnsi="Times New Roman" w:cs="Times New Roman"/>
                <w:sz w:val="24"/>
                <w:szCs w:val="24"/>
              </w:rPr>
            </w:pPr>
          </w:p>
          <w:p w14:paraId="02F64204" w14:textId="77777777" w:rsidR="00776FC4" w:rsidRDefault="00776FC4">
            <w:pPr>
              <w:spacing w:after="0" w:line="240" w:lineRule="auto"/>
              <w:rPr>
                <w:rFonts w:ascii="Times New Roman" w:eastAsia="Times New Roman" w:hAnsi="Times New Roman" w:cs="Times New Roman"/>
                <w:sz w:val="24"/>
                <w:szCs w:val="24"/>
              </w:rPr>
            </w:pPr>
          </w:p>
          <w:tbl>
            <w:tblPr>
              <w:tblStyle w:val="a3"/>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0DC5675B" w14:textId="77777777">
              <w:trPr>
                <w:trHeight w:val="440"/>
              </w:trPr>
              <w:tc>
                <w:tcPr>
                  <w:tcW w:w="895" w:type="dxa"/>
                </w:tcPr>
                <w:p w14:paraId="3C4F498D"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48C5859C"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5CA384EA"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082EFDA5"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tc>
            </w:tr>
          </w:tbl>
          <w:p w14:paraId="691ABB50" w14:textId="77777777" w:rsidR="00776FC4" w:rsidRDefault="00776FC4">
            <w:pPr>
              <w:spacing w:after="0" w:line="240" w:lineRule="auto"/>
              <w:rPr>
                <w:rFonts w:ascii="Times New Roman" w:eastAsia="Times New Roman" w:hAnsi="Times New Roman" w:cs="Times New Roman"/>
                <w:sz w:val="24"/>
                <w:szCs w:val="24"/>
              </w:rPr>
            </w:pPr>
          </w:p>
        </w:tc>
        <w:tc>
          <w:tcPr>
            <w:tcW w:w="2040" w:type="dxa"/>
          </w:tcPr>
          <w:p w14:paraId="4190E12D" w14:textId="77777777" w:rsidR="00776FC4" w:rsidRDefault="00776FC4">
            <w:pPr>
              <w:spacing w:after="0" w:line="240" w:lineRule="auto"/>
              <w:rPr>
                <w:rFonts w:ascii="Times New Roman" w:eastAsia="Times New Roman" w:hAnsi="Times New Roman" w:cs="Times New Roman"/>
                <w:sz w:val="24"/>
                <w:szCs w:val="24"/>
              </w:rPr>
            </w:pPr>
          </w:p>
        </w:tc>
      </w:tr>
      <w:tr w:rsidR="00776FC4" w14:paraId="66B8449A" w14:textId="77777777">
        <w:trPr>
          <w:gridAfter w:val="1"/>
          <w:wAfter w:w="12" w:type="dxa"/>
          <w:trHeight w:val="971"/>
        </w:trPr>
        <w:tc>
          <w:tcPr>
            <w:tcW w:w="4140" w:type="dxa"/>
            <w:gridSpan w:val="2"/>
          </w:tcPr>
          <w:p w14:paraId="29130A73" w14:textId="66054339"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57A70">
              <w:rPr>
                <w:rFonts w:ascii="Times New Roman" w:eastAsia="Times New Roman" w:hAnsi="Times New Roman" w:cs="Times New Roman"/>
                <w:sz w:val="24"/>
                <w:szCs w:val="24"/>
              </w:rPr>
              <w:t>d</w:t>
            </w:r>
            <w:r>
              <w:rPr>
                <w:rFonts w:ascii="Times New Roman" w:eastAsia="Times New Roman" w:hAnsi="Times New Roman" w:cs="Times New Roman"/>
                <w:sz w:val="24"/>
                <w:szCs w:val="24"/>
              </w:rPr>
              <w:t>. Use supervision and consultation to guide professional judgment and behavior</w:t>
            </w:r>
          </w:p>
        </w:tc>
        <w:tc>
          <w:tcPr>
            <w:tcW w:w="8280" w:type="dxa"/>
          </w:tcPr>
          <w:p w14:paraId="5A849AFE" w14:textId="77777777" w:rsidR="00776FC4" w:rsidRDefault="00776FC4">
            <w:pPr>
              <w:spacing w:after="0" w:line="240" w:lineRule="auto"/>
              <w:rPr>
                <w:rFonts w:ascii="Times New Roman" w:eastAsia="Times New Roman" w:hAnsi="Times New Roman" w:cs="Times New Roman"/>
                <w:sz w:val="24"/>
                <w:szCs w:val="24"/>
              </w:rPr>
            </w:pPr>
          </w:p>
          <w:p w14:paraId="2C3AEB79" w14:textId="77777777" w:rsidR="00776FC4" w:rsidRDefault="00776FC4">
            <w:pPr>
              <w:spacing w:after="0" w:line="240" w:lineRule="auto"/>
              <w:rPr>
                <w:rFonts w:ascii="Times New Roman" w:eastAsia="Times New Roman" w:hAnsi="Times New Roman" w:cs="Times New Roman"/>
                <w:sz w:val="24"/>
                <w:szCs w:val="24"/>
              </w:rPr>
            </w:pPr>
          </w:p>
          <w:tbl>
            <w:tblPr>
              <w:tblStyle w:val="a4"/>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5DB19725" w14:textId="77777777">
              <w:trPr>
                <w:trHeight w:val="440"/>
              </w:trPr>
              <w:tc>
                <w:tcPr>
                  <w:tcW w:w="895" w:type="dxa"/>
                </w:tcPr>
                <w:p w14:paraId="6B685BB1"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1D92943B"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1B4D69E3"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03E3E3C3"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58A56F74" w14:textId="77777777" w:rsidR="00776FC4" w:rsidRDefault="00776FC4">
                  <w:pPr>
                    <w:jc w:val="center"/>
                    <w:rPr>
                      <w:rFonts w:ascii="Times New Roman" w:eastAsia="Times New Roman" w:hAnsi="Times New Roman" w:cs="Times New Roman"/>
                      <w:b/>
                      <w:sz w:val="14"/>
                      <w:szCs w:val="14"/>
                    </w:rPr>
                  </w:pPr>
                </w:p>
              </w:tc>
            </w:tr>
          </w:tbl>
          <w:p w14:paraId="010056C3" w14:textId="77777777" w:rsidR="00776FC4" w:rsidRDefault="00776FC4">
            <w:pPr>
              <w:spacing w:after="0" w:line="240" w:lineRule="auto"/>
              <w:rPr>
                <w:rFonts w:ascii="Times New Roman" w:eastAsia="Times New Roman" w:hAnsi="Times New Roman" w:cs="Times New Roman"/>
                <w:sz w:val="24"/>
                <w:szCs w:val="24"/>
              </w:rPr>
            </w:pPr>
          </w:p>
        </w:tc>
        <w:tc>
          <w:tcPr>
            <w:tcW w:w="2040" w:type="dxa"/>
          </w:tcPr>
          <w:p w14:paraId="050D3509" w14:textId="77777777" w:rsidR="00776FC4" w:rsidRDefault="00776FC4">
            <w:pPr>
              <w:spacing w:after="0" w:line="240" w:lineRule="auto"/>
              <w:rPr>
                <w:rFonts w:ascii="Times New Roman" w:eastAsia="Times New Roman" w:hAnsi="Times New Roman" w:cs="Times New Roman"/>
                <w:sz w:val="24"/>
                <w:szCs w:val="24"/>
              </w:rPr>
            </w:pPr>
          </w:p>
        </w:tc>
      </w:tr>
      <w:tr w:rsidR="00776FC4" w14:paraId="6AADB46A" w14:textId="77777777">
        <w:trPr>
          <w:trHeight w:val="701"/>
        </w:trPr>
        <w:tc>
          <w:tcPr>
            <w:tcW w:w="14472" w:type="dxa"/>
            <w:gridSpan w:val="5"/>
            <w:shd w:val="clear" w:color="auto" w:fill="D0CECE"/>
            <w:vAlign w:val="center"/>
          </w:tcPr>
          <w:p w14:paraId="5F696DFF"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1: DEMONTRATE ETHICAL AND PROFESSIONAL BEHAVIOR</w:t>
            </w:r>
          </w:p>
        </w:tc>
      </w:tr>
      <w:tr w:rsidR="00776FC4" w14:paraId="3B46952C" w14:textId="77777777">
        <w:trPr>
          <w:trHeight w:val="701"/>
        </w:trPr>
        <w:tc>
          <w:tcPr>
            <w:tcW w:w="14472" w:type="dxa"/>
            <w:gridSpan w:val="5"/>
            <w:shd w:val="clear" w:color="auto" w:fill="D0CECE"/>
            <w:vAlign w:val="center"/>
          </w:tcPr>
          <w:p w14:paraId="24EF2C1D" w14:textId="77777777" w:rsidR="00776FC4" w:rsidRDefault="00776FC4">
            <w:pPr>
              <w:spacing w:after="0" w:line="240" w:lineRule="auto"/>
              <w:jc w:val="center"/>
              <w:rPr>
                <w:rFonts w:ascii="Times New Roman" w:eastAsia="Times New Roman" w:hAnsi="Times New Roman" w:cs="Times New Roman"/>
                <w:b/>
                <w:sz w:val="24"/>
                <w:szCs w:val="24"/>
              </w:rPr>
            </w:pPr>
          </w:p>
          <w:p w14:paraId="067C13B4"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COMMENTS</w:t>
            </w:r>
          </w:p>
          <w:p w14:paraId="610C9896" w14:textId="77777777" w:rsidR="00776FC4" w:rsidRDefault="00776FC4">
            <w:pPr>
              <w:spacing w:after="0" w:line="240" w:lineRule="auto"/>
              <w:jc w:val="center"/>
              <w:rPr>
                <w:rFonts w:ascii="Times New Roman" w:eastAsia="Times New Roman" w:hAnsi="Times New Roman" w:cs="Times New Roman"/>
                <w:b/>
                <w:sz w:val="24"/>
                <w:szCs w:val="24"/>
              </w:rPr>
            </w:pPr>
          </w:p>
        </w:tc>
      </w:tr>
      <w:tr w:rsidR="00776FC4" w14:paraId="476C5930" w14:textId="77777777">
        <w:trPr>
          <w:trHeight w:val="701"/>
        </w:trPr>
        <w:tc>
          <w:tcPr>
            <w:tcW w:w="2700" w:type="dxa"/>
            <w:vAlign w:val="center"/>
          </w:tcPr>
          <w:p w14:paraId="1DD59B4B"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Student Self-Evaluation</w:t>
            </w:r>
          </w:p>
        </w:tc>
        <w:tc>
          <w:tcPr>
            <w:tcW w:w="11772" w:type="dxa"/>
            <w:gridSpan w:val="4"/>
          </w:tcPr>
          <w:p w14:paraId="26B34BB6" w14:textId="77777777" w:rsidR="00776FC4" w:rsidRDefault="00776FC4">
            <w:pPr>
              <w:spacing w:after="0" w:line="240" w:lineRule="auto"/>
              <w:rPr>
                <w:rFonts w:ascii="Times New Roman" w:eastAsia="Times New Roman" w:hAnsi="Times New Roman" w:cs="Times New Roman"/>
                <w:sz w:val="24"/>
                <w:szCs w:val="24"/>
              </w:rPr>
            </w:pPr>
          </w:p>
        </w:tc>
      </w:tr>
      <w:tr w:rsidR="00776FC4" w14:paraId="27755EC6" w14:textId="77777777">
        <w:trPr>
          <w:trHeight w:val="701"/>
        </w:trPr>
        <w:tc>
          <w:tcPr>
            <w:tcW w:w="2700" w:type="dxa"/>
            <w:vAlign w:val="center"/>
          </w:tcPr>
          <w:p w14:paraId="22A658A3"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11772" w:type="dxa"/>
            <w:gridSpan w:val="4"/>
          </w:tcPr>
          <w:p w14:paraId="62A322A7" w14:textId="77777777" w:rsidR="00776FC4" w:rsidRDefault="00776FC4">
            <w:pPr>
              <w:spacing w:after="0" w:line="240" w:lineRule="auto"/>
              <w:rPr>
                <w:rFonts w:ascii="Times New Roman" w:eastAsia="Times New Roman" w:hAnsi="Times New Roman" w:cs="Times New Roman"/>
                <w:sz w:val="24"/>
                <w:szCs w:val="24"/>
              </w:rPr>
            </w:pPr>
          </w:p>
        </w:tc>
      </w:tr>
    </w:tbl>
    <w:p w14:paraId="31FE0A49" w14:textId="77777777" w:rsidR="008C7C5E" w:rsidRDefault="008C7C5E">
      <w:pPr>
        <w:spacing w:after="0" w:line="240" w:lineRule="auto"/>
      </w:pPr>
    </w:p>
    <w:p w14:paraId="5CC1A04E" w14:textId="79DD6BC2" w:rsidR="00776FC4" w:rsidRDefault="00776FC4">
      <w:pPr>
        <w:spacing w:after="0" w:line="240" w:lineRule="auto"/>
        <w:rPr>
          <w:rFonts w:ascii="Times New Roman" w:eastAsia="Times New Roman" w:hAnsi="Times New Roman" w:cs="Times New Roman"/>
          <w:sz w:val="24"/>
          <w:szCs w:val="24"/>
        </w:rPr>
      </w:pPr>
    </w:p>
    <w:tbl>
      <w:tblPr>
        <w:tblStyle w:val="a6"/>
        <w:tblW w:w="141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0"/>
        <w:gridCol w:w="8280"/>
        <w:gridCol w:w="2115"/>
        <w:gridCol w:w="15"/>
      </w:tblGrid>
      <w:tr w:rsidR="00776FC4" w14:paraId="3E9A9247" w14:textId="77777777">
        <w:trPr>
          <w:trHeight w:val="695"/>
        </w:trPr>
        <w:tc>
          <w:tcPr>
            <w:tcW w:w="14100" w:type="dxa"/>
            <w:gridSpan w:val="4"/>
          </w:tcPr>
          <w:p w14:paraId="0B2FAA07" w14:textId="61B39D17" w:rsidR="00776FC4" w:rsidRDefault="008C7C5E">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2: </w:t>
            </w:r>
            <w:r w:rsidR="00E57A70">
              <w:rPr>
                <w:rFonts w:ascii="Times New Roman" w:eastAsia="Times New Roman" w:hAnsi="Times New Roman" w:cs="Times New Roman"/>
                <w:b/>
                <w:sz w:val="24"/>
                <w:szCs w:val="24"/>
              </w:rPr>
              <w:t>ADVANCE HUMAN RIGHTS AND SOCIAL, RACIAL, ECONOMIC, AND ENVIRONMENTAL JUSTICE</w:t>
            </w:r>
          </w:p>
        </w:tc>
      </w:tr>
      <w:tr w:rsidR="00776FC4" w14:paraId="4CF6B655" w14:textId="77777777">
        <w:trPr>
          <w:gridAfter w:val="1"/>
          <w:wAfter w:w="15" w:type="dxa"/>
          <w:trHeight w:val="574"/>
        </w:trPr>
        <w:tc>
          <w:tcPr>
            <w:tcW w:w="3690" w:type="dxa"/>
            <w:shd w:val="clear" w:color="auto" w:fill="D0CECE"/>
            <w:vAlign w:val="center"/>
          </w:tcPr>
          <w:p w14:paraId="4AEA8F6D"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8280" w:type="dxa"/>
            <w:shd w:val="clear" w:color="auto" w:fill="D0CECE"/>
            <w:vAlign w:val="center"/>
          </w:tcPr>
          <w:p w14:paraId="238D1613"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7694A9B2" w14:textId="77777777" w:rsidR="00776FC4" w:rsidRDefault="008C7C5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2115" w:type="dxa"/>
            <w:shd w:val="clear" w:color="auto" w:fill="D0CECE"/>
            <w:vAlign w:val="center"/>
          </w:tcPr>
          <w:p w14:paraId="403F06DA"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 1-5</w:t>
            </w:r>
          </w:p>
        </w:tc>
      </w:tr>
      <w:tr w:rsidR="00776FC4" w14:paraId="2626A0A4" w14:textId="77777777">
        <w:trPr>
          <w:gridAfter w:val="1"/>
          <w:wAfter w:w="15" w:type="dxa"/>
          <w:trHeight w:val="1520"/>
        </w:trPr>
        <w:tc>
          <w:tcPr>
            <w:tcW w:w="3690" w:type="dxa"/>
          </w:tcPr>
          <w:p w14:paraId="2E57B5DD" w14:textId="4E883EF4" w:rsidR="00E57A70" w:rsidRPr="00E57A70" w:rsidRDefault="008C7C5E" w:rsidP="00E57A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2a. </w:t>
            </w:r>
            <w:r w:rsidR="00E57A70">
              <w:rPr>
                <w:rFonts w:ascii="Times New Roman" w:eastAsia="Times New Roman" w:hAnsi="Times New Roman" w:cs="Times New Roman"/>
                <w:sz w:val="24"/>
                <w:szCs w:val="24"/>
              </w:rPr>
              <w:t>A</w:t>
            </w:r>
            <w:r w:rsidR="00E57A70" w:rsidRPr="00E57A70">
              <w:rPr>
                <w:rFonts w:ascii="Times New Roman" w:eastAsia="Times New Roman" w:hAnsi="Times New Roman" w:cs="Times New Roman"/>
                <w:sz w:val="24"/>
                <w:szCs w:val="24"/>
              </w:rPr>
              <w:t>dvocate for human rights at the individual, family, group, organizational, and community</w:t>
            </w:r>
          </w:p>
          <w:p w14:paraId="2FBDAC41" w14:textId="75E89B00" w:rsidR="00776FC4" w:rsidRDefault="00E57A70" w:rsidP="00E57A70">
            <w:pPr>
              <w:spacing w:after="0" w:line="240" w:lineRule="auto"/>
              <w:rPr>
                <w:rFonts w:ascii="Times New Roman" w:eastAsia="Times New Roman" w:hAnsi="Times New Roman" w:cs="Times New Roman"/>
                <w:sz w:val="24"/>
                <w:szCs w:val="24"/>
              </w:rPr>
            </w:pPr>
            <w:r w:rsidRPr="00E57A70">
              <w:rPr>
                <w:rFonts w:ascii="Times New Roman" w:eastAsia="Times New Roman" w:hAnsi="Times New Roman" w:cs="Times New Roman"/>
                <w:sz w:val="24"/>
                <w:szCs w:val="24"/>
              </w:rPr>
              <w:t>system levels</w:t>
            </w:r>
          </w:p>
        </w:tc>
        <w:tc>
          <w:tcPr>
            <w:tcW w:w="8280" w:type="dxa"/>
          </w:tcPr>
          <w:p w14:paraId="1A85F722" w14:textId="77777777" w:rsidR="00776FC4" w:rsidRDefault="00776FC4">
            <w:pPr>
              <w:spacing w:after="0" w:line="240" w:lineRule="auto"/>
              <w:rPr>
                <w:rFonts w:ascii="Times New Roman" w:eastAsia="Times New Roman" w:hAnsi="Times New Roman" w:cs="Times New Roman"/>
                <w:i/>
                <w:sz w:val="24"/>
                <w:szCs w:val="24"/>
              </w:rPr>
            </w:pPr>
          </w:p>
          <w:p w14:paraId="20668BB3" w14:textId="77777777" w:rsidR="00776FC4" w:rsidRDefault="00776FC4">
            <w:pPr>
              <w:spacing w:after="0" w:line="240" w:lineRule="auto"/>
              <w:rPr>
                <w:rFonts w:ascii="Times New Roman" w:eastAsia="Times New Roman" w:hAnsi="Times New Roman" w:cs="Times New Roman"/>
                <w:i/>
                <w:sz w:val="24"/>
                <w:szCs w:val="24"/>
              </w:rPr>
            </w:pPr>
          </w:p>
          <w:p w14:paraId="190A1C49" w14:textId="77777777" w:rsidR="00776FC4" w:rsidRDefault="00776FC4">
            <w:pPr>
              <w:spacing w:after="0" w:line="240" w:lineRule="auto"/>
              <w:rPr>
                <w:rFonts w:ascii="Times New Roman" w:eastAsia="Times New Roman" w:hAnsi="Times New Roman" w:cs="Times New Roman"/>
                <w:i/>
                <w:sz w:val="24"/>
                <w:szCs w:val="24"/>
              </w:rPr>
            </w:pPr>
          </w:p>
          <w:p w14:paraId="33EBD039" w14:textId="77777777" w:rsidR="00776FC4" w:rsidRDefault="00776FC4">
            <w:pPr>
              <w:spacing w:after="0" w:line="240" w:lineRule="auto"/>
              <w:rPr>
                <w:rFonts w:ascii="Times New Roman" w:eastAsia="Times New Roman" w:hAnsi="Times New Roman" w:cs="Times New Roman"/>
                <w:i/>
                <w:sz w:val="24"/>
                <w:szCs w:val="24"/>
              </w:rPr>
            </w:pPr>
          </w:p>
          <w:tbl>
            <w:tblPr>
              <w:tblStyle w:val="a7"/>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0B92D414" w14:textId="77777777">
              <w:trPr>
                <w:trHeight w:val="440"/>
              </w:trPr>
              <w:tc>
                <w:tcPr>
                  <w:tcW w:w="895" w:type="dxa"/>
                </w:tcPr>
                <w:p w14:paraId="789FDAEB"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279E5CC3"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01597431"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5FCB3CFD"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12EF90CD" w14:textId="77777777" w:rsidR="00776FC4" w:rsidRDefault="00776FC4">
                  <w:pPr>
                    <w:jc w:val="center"/>
                    <w:rPr>
                      <w:rFonts w:ascii="Times New Roman" w:eastAsia="Times New Roman" w:hAnsi="Times New Roman" w:cs="Times New Roman"/>
                      <w:b/>
                      <w:sz w:val="14"/>
                      <w:szCs w:val="14"/>
                    </w:rPr>
                  </w:pPr>
                </w:p>
              </w:tc>
            </w:tr>
          </w:tbl>
          <w:p w14:paraId="1ADEC14F" w14:textId="77777777" w:rsidR="00776FC4" w:rsidRDefault="00776FC4">
            <w:pPr>
              <w:spacing w:after="0" w:line="240" w:lineRule="auto"/>
              <w:rPr>
                <w:rFonts w:ascii="Times New Roman" w:eastAsia="Times New Roman" w:hAnsi="Times New Roman" w:cs="Times New Roman"/>
                <w:i/>
                <w:sz w:val="24"/>
                <w:szCs w:val="24"/>
              </w:rPr>
            </w:pPr>
          </w:p>
        </w:tc>
        <w:tc>
          <w:tcPr>
            <w:tcW w:w="2115" w:type="dxa"/>
          </w:tcPr>
          <w:p w14:paraId="6EAAB675" w14:textId="77777777" w:rsidR="00776FC4" w:rsidRDefault="00776FC4">
            <w:pPr>
              <w:spacing w:after="0" w:line="240" w:lineRule="auto"/>
              <w:rPr>
                <w:rFonts w:ascii="Times New Roman" w:eastAsia="Times New Roman" w:hAnsi="Times New Roman" w:cs="Times New Roman"/>
                <w:sz w:val="24"/>
                <w:szCs w:val="24"/>
              </w:rPr>
            </w:pPr>
          </w:p>
        </w:tc>
      </w:tr>
      <w:tr w:rsidR="00776FC4" w14:paraId="285D146E" w14:textId="77777777">
        <w:trPr>
          <w:gridAfter w:val="1"/>
          <w:wAfter w:w="15" w:type="dxa"/>
          <w:trHeight w:val="1259"/>
        </w:trPr>
        <w:tc>
          <w:tcPr>
            <w:tcW w:w="3690" w:type="dxa"/>
          </w:tcPr>
          <w:p w14:paraId="165E38CB" w14:textId="6DA161B4" w:rsidR="00E57A70" w:rsidRPr="00E57A70" w:rsidRDefault="008C7C5E" w:rsidP="00E57A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2b. </w:t>
            </w:r>
            <w:r w:rsidR="00E57A70">
              <w:rPr>
                <w:rFonts w:ascii="Times New Roman" w:eastAsia="Times New Roman" w:hAnsi="Times New Roman" w:cs="Times New Roman"/>
                <w:sz w:val="24"/>
                <w:szCs w:val="24"/>
              </w:rPr>
              <w:t>E</w:t>
            </w:r>
            <w:r w:rsidR="00E57A70" w:rsidRPr="00E57A70">
              <w:rPr>
                <w:rFonts w:ascii="Times New Roman" w:eastAsia="Times New Roman" w:hAnsi="Times New Roman" w:cs="Times New Roman"/>
                <w:sz w:val="24"/>
                <w:szCs w:val="24"/>
              </w:rPr>
              <w:t>ngage in practices that advance human rights to promote social, racial, economic, and</w:t>
            </w:r>
          </w:p>
          <w:p w14:paraId="32ED6A0D" w14:textId="37B575CD" w:rsidR="00776FC4" w:rsidRDefault="00E57A70" w:rsidP="00E57A70">
            <w:pPr>
              <w:spacing w:after="0" w:line="240" w:lineRule="auto"/>
              <w:rPr>
                <w:rFonts w:ascii="Times New Roman" w:eastAsia="Times New Roman" w:hAnsi="Times New Roman" w:cs="Times New Roman"/>
                <w:sz w:val="24"/>
                <w:szCs w:val="24"/>
              </w:rPr>
            </w:pPr>
            <w:r w:rsidRPr="00E57A70">
              <w:rPr>
                <w:rFonts w:ascii="Times New Roman" w:eastAsia="Times New Roman" w:hAnsi="Times New Roman" w:cs="Times New Roman"/>
                <w:sz w:val="24"/>
                <w:szCs w:val="24"/>
              </w:rPr>
              <w:t>environmental justice.</w:t>
            </w:r>
          </w:p>
        </w:tc>
        <w:tc>
          <w:tcPr>
            <w:tcW w:w="8280" w:type="dxa"/>
          </w:tcPr>
          <w:p w14:paraId="590A5095" w14:textId="77777777" w:rsidR="00776FC4" w:rsidRDefault="00776FC4">
            <w:pPr>
              <w:spacing w:after="0" w:line="240" w:lineRule="auto"/>
              <w:rPr>
                <w:rFonts w:ascii="Times New Roman" w:eastAsia="Times New Roman" w:hAnsi="Times New Roman" w:cs="Times New Roman"/>
                <w:i/>
                <w:sz w:val="24"/>
                <w:szCs w:val="24"/>
              </w:rPr>
            </w:pPr>
          </w:p>
          <w:p w14:paraId="7BC2587D" w14:textId="77777777" w:rsidR="00776FC4" w:rsidRDefault="00776FC4">
            <w:pPr>
              <w:spacing w:after="0" w:line="240" w:lineRule="auto"/>
              <w:rPr>
                <w:rFonts w:ascii="Times New Roman" w:eastAsia="Times New Roman" w:hAnsi="Times New Roman" w:cs="Times New Roman"/>
                <w:i/>
                <w:sz w:val="24"/>
                <w:szCs w:val="24"/>
              </w:rPr>
            </w:pPr>
          </w:p>
          <w:p w14:paraId="69C9B6FB" w14:textId="77777777" w:rsidR="00776FC4" w:rsidRDefault="00776FC4">
            <w:pPr>
              <w:spacing w:after="0" w:line="240" w:lineRule="auto"/>
              <w:rPr>
                <w:rFonts w:ascii="Times New Roman" w:eastAsia="Times New Roman" w:hAnsi="Times New Roman" w:cs="Times New Roman"/>
                <w:i/>
                <w:sz w:val="24"/>
                <w:szCs w:val="24"/>
              </w:rPr>
            </w:pPr>
          </w:p>
          <w:tbl>
            <w:tblPr>
              <w:tblStyle w:val="a8"/>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784A49AC" w14:textId="77777777">
              <w:trPr>
                <w:trHeight w:val="440"/>
              </w:trPr>
              <w:tc>
                <w:tcPr>
                  <w:tcW w:w="895" w:type="dxa"/>
                </w:tcPr>
                <w:p w14:paraId="7A7DB9E2"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44511939"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76417EF0"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49AFB838"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753B2012" w14:textId="77777777" w:rsidR="00776FC4" w:rsidRDefault="00776FC4">
                  <w:pPr>
                    <w:jc w:val="center"/>
                    <w:rPr>
                      <w:rFonts w:ascii="Times New Roman" w:eastAsia="Times New Roman" w:hAnsi="Times New Roman" w:cs="Times New Roman"/>
                      <w:b/>
                      <w:sz w:val="14"/>
                      <w:szCs w:val="14"/>
                    </w:rPr>
                  </w:pPr>
                </w:p>
              </w:tc>
            </w:tr>
          </w:tbl>
          <w:p w14:paraId="54F9447E" w14:textId="77777777" w:rsidR="00776FC4" w:rsidRDefault="00776FC4">
            <w:pPr>
              <w:spacing w:after="0" w:line="240" w:lineRule="auto"/>
              <w:rPr>
                <w:rFonts w:ascii="Times New Roman" w:eastAsia="Times New Roman" w:hAnsi="Times New Roman" w:cs="Times New Roman"/>
                <w:i/>
                <w:sz w:val="24"/>
                <w:szCs w:val="24"/>
              </w:rPr>
            </w:pPr>
          </w:p>
        </w:tc>
        <w:tc>
          <w:tcPr>
            <w:tcW w:w="2115" w:type="dxa"/>
          </w:tcPr>
          <w:p w14:paraId="79C57D19" w14:textId="77777777" w:rsidR="00776FC4" w:rsidRDefault="00776FC4">
            <w:pPr>
              <w:spacing w:after="0" w:line="240" w:lineRule="auto"/>
              <w:rPr>
                <w:rFonts w:ascii="Times New Roman" w:eastAsia="Times New Roman" w:hAnsi="Times New Roman" w:cs="Times New Roman"/>
                <w:sz w:val="24"/>
                <w:szCs w:val="24"/>
              </w:rPr>
            </w:pPr>
          </w:p>
        </w:tc>
      </w:tr>
    </w:tbl>
    <w:p w14:paraId="301F3E22" w14:textId="77777777" w:rsidR="008C7C5E" w:rsidRDefault="008C7C5E"/>
    <w:p w14:paraId="281610EB" w14:textId="399F7784" w:rsidR="00776FC4" w:rsidRDefault="00776FC4"/>
    <w:tbl>
      <w:tblPr>
        <w:tblStyle w:val="ab"/>
        <w:tblW w:w="142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0"/>
        <w:gridCol w:w="11550"/>
      </w:tblGrid>
      <w:tr w:rsidR="00E57A70" w14:paraId="359E0175" w14:textId="77777777" w:rsidTr="00DD5722">
        <w:trPr>
          <w:trHeight w:val="521"/>
        </w:trPr>
        <w:tc>
          <w:tcPr>
            <w:tcW w:w="14220" w:type="dxa"/>
            <w:gridSpan w:val="2"/>
            <w:shd w:val="clear" w:color="auto" w:fill="BFBFBF"/>
          </w:tcPr>
          <w:p w14:paraId="49C242C9" w14:textId="77777777" w:rsidR="00993EA2" w:rsidRDefault="00993EA2" w:rsidP="00E57A70">
            <w:pPr>
              <w:spacing w:after="0" w:line="240" w:lineRule="auto"/>
              <w:jc w:val="center"/>
              <w:rPr>
                <w:rFonts w:ascii="Times New Roman" w:eastAsia="Times New Roman" w:hAnsi="Times New Roman" w:cs="Times New Roman"/>
                <w:b/>
                <w:sz w:val="24"/>
                <w:szCs w:val="24"/>
              </w:rPr>
            </w:pPr>
          </w:p>
          <w:p w14:paraId="139462D7" w14:textId="77777777" w:rsidR="00E57A70" w:rsidRDefault="00E57A70" w:rsidP="00E57A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2: ADVANCE HUMAN RIGHTS AND SOCIAL, RACIAL, ECONOMIC, AND ENVIRONMENTAL JUSTICE</w:t>
            </w:r>
          </w:p>
          <w:p w14:paraId="507BBA11" w14:textId="5FEAB22D" w:rsidR="00993EA2" w:rsidRDefault="00993EA2" w:rsidP="00E57A70">
            <w:pPr>
              <w:spacing w:after="0" w:line="240" w:lineRule="auto"/>
              <w:jc w:val="center"/>
              <w:rPr>
                <w:rFonts w:ascii="Times New Roman" w:eastAsia="Times New Roman" w:hAnsi="Times New Roman" w:cs="Times New Roman"/>
                <w:sz w:val="24"/>
                <w:szCs w:val="24"/>
              </w:rPr>
            </w:pPr>
          </w:p>
        </w:tc>
      </w:tr>
      <w:tr w:rsidR="00E57A70" w14:paraId="749B5A3C" w14:textId="77777777">
        <w:trPr>
          <w:trHeight w:val="701"/>
        </w:trPr>
        <w:tc>
          <w:tcPr>
            <w:tcW w:w="14220" w:type="dxa"/>
            <w:gridSpan w:val="2"/>
            <w:shd w:val="clear" w:color="auto" w:fill="BFBFBF"/>
            <w:vAlign w:val="center"/>
          </w:tcPr>
          <w:p w14:paraId="09AAB2D5" w14:textId="77777777" w:rsidR="00E57A70" w:rsidRDefault="00E57A70" w:rsidP="00E57A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COMMENTS</w:t>
            </w:r>
          </w:p>
        </w:tc>
      </w:tr>
      <w:tr w:rsidR="00E57A70" w14:paraId="3BD02EA9" w14:textId="77777777">
        <w:trPr>
          <w:trHeight w:val="701"/>
        </w:trPr>
        <w:tc>
          <w:tcPr>
            <w:tcW w:w="2670" w:type="dxa"/>
            <w:vAlign w:val="center"/>
          </w:tcPr>
          <w:p w14:paraId="06E1AD3B" w14:textId="77777777" w:rsidR="00E57A70" w:rsidRDefault="00E57A70" w:rsidP="00E57A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Student Self-Evaluation</w:t>
            </w:r>
          </w:p>
        </w:tc>
        <w:tc>
          <w:tcPr>
            <w:tcW w:w="11550" w:type="dxa"/>
          </w:tcPr>
          <w:p w14:paraId="1ABF669C" w14:textId="77777777" w:rsidR="00E57A70" w:rsidRDefault="00E57A70" w:rsidP="00E57A70">
            <w:pPr>
              <w:spacing w:after="0" w:line="240" w:lineRule="auto"/>
              <w:rPr>
                <w:rFonts w:ascii="Times New Roman" w:eastAsia="Times New Roman" w:hAnsi="Times New Roman" w:cs="Times New Roman"/>
                <w:sz w:val="24"/>
                <w:szCs w:val="24"/>
              </w:rPr>
            </w:pPr>
          </w:p>
        </w:tc>
      </w:tr>
      <w:tr w:rsidR="00E57A70" w14:paraId="3005E835" w14:textId="77777777">
        <w:trPr>
          <w:trHeight w:val="701"/>
        </w:trPr>
        <w:tc>
          <w:tcPr>
            <w:tcW w:w="2670" w:type="dxa"/>
            <w:vAlign w:val="center"/>
          </w:tcPr>
          <w:p w14:paraId="3C9AE7E1" w14:textId="77777777" w:rsidR="00E57A70" w:rsidRDefault="00E57A70" w:rsidP="00E57A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11550" w:type="dxa"/>
          </w:tcPr>
          <w:p w14:paraId="1DBE7E74" w14:textId="77777777" w:rsidR="00E57A70" w:rsidRDefault="00E57A70" w:rsidP="00E57A70">
            <w:pPr>
              <w:spacing w:after="0" w:line="240" w:lineRule="auto"/>
              <w:rPr>
                <w:rFonts w:ascii="Times New Roman" w:eastAsia="Times New Roman" w:hAnsi="Times New Roman" w:cs="Times New Roman"/>
                <w:sz w:val="24"/>
                <w:szCs w:val="24"/>
              </w:rPr>
            </w:pPr>
          </w:p>
        </w:tc>
      </w:tr>
    </w:tbl>
    <w:p w14:paraId="2CA91F90" w14:textId="3271CEF6" w:rsidR="00776FC4" w:rsidRDefault="00776FC4">
      <w:pPr>
        <w:spacing w:after="0" w:line="240" w:lineRule="auto"/>
        <w:rPr>
          <w:rFonts w:ascii="Times New Roman" w:eastAsia="Times New Roman" w:hAnsi="Times New Roman" w:cs="Times New Roman"/>
          <w:sz w:val="24"/>
          <w:szCs w:val="24"/>
        </w:rPr>
      </w:pPr>
    </w:p>
    <w:p w14:paraId="2EA82879" w14:textId="77777777" w:rsidR="00D9105A" w:rsidRDefault="00D9105A">
      <w:pPr>
        <w:spacing w:after="0" w:line="240" w:lineRule="auto"/>
        <w:rPr>
          <w:rFonts w:ascii="Times New Roman" w:eastAsia="Times New Roman" w:hAnsi="Times New Roman" w:cs="Times New Roman"/>
          <w:sz w:val="24"/>
          <w:szCs w:val="24"/>
        </w:rPr>
      </w:pPr>
    </w:p>
    <w:tbl>
      <w:tblPr>
        <w:tblStyle w:val="ac"/>
        <w:tblW w:w="14136"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90"/>
        <w:gridCol w:w="540"/>
        <w:gridCol w:w="450"/>
        <w:gridCol w:w="8370"/>
        <w:gridCol w:w="2070"/>
        <w:gridCol w:w="6"/>
      </w:tblGrid>
      <w:tr w:rsidR="00776FC4" w14:paraId="1CC9628E" w14:textId="77777777">
        <w:trPr>
          <w:gridAfter w:val="1"/>
          <w:wAfter w:w="6" w:type="dxa"/>
          <w:trHeight w:val="695"/>
        </w:trPr>
        <w:tc>
          <w:tcPr>
            <w:tcW w:w="14130" w:type="dxa"/>
            <w:gridSpan w:val="6"/>
          </w:tcPr>
          <w:p w14:paraId="6F2C97D3" w14:textId="7FED0437" w:rsidR="00776FC4" w:rsidRDefault="008C7C5E">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3: </w:t>
            </w:r>
            <w:r w:rsidR="00E57A70">
              <w:rPr>
                <w:rFonts w:ascii="Times New Roman" w:eastAsia="Times New Roman" w:hAnsi="Times New Roman" w:cs="Times New Roman"/>
                <w:b/>
                <w:sz w:val="24"/>
                <w:szCs w:val="24"/>
              </w:rPr>
              <w:t>ENGAGE ANTI-RACISM, DIVERSITY, EQUITY, AND INCLUSION (ADEI) IN PRACTICE</w:t>
            </w:r>
          </w:p>
        </w:tc>
      </w:tr>
      <w:tr w:rsidR="00776FC4" w14:paraId="4F8A24C7" w14:textId="77777777">
        <w:trPr>
          <w:gridAfter w:val="1"/>
          <w:wAfter w:w="6" w:type="dxa"/>
          <w:trHeight w:val="574"/>
        </w:trPr>
        <w:tc>
          <w:tcPr>
            <w:tcW w:w="3240" w:type="dxa"/>
            <w:gridSpan w:val="3"/>
            <w:shd w:val="clear" w:color="auto" w:fill="D0CECE"/>
            <w:vAlign w:val="center"/>
          </w:tcPr>
          <w:p w14:paraId="74D6A073"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8820" w:type="dxa"/>
            <w:gridSpan w:val="2"/>
            <w:shd w:val="clear" w:color="auto" w:fill="D0CECE"/>
            <w:vAlign w:val="center"/>
          </w:tcPr>
          <w:p w14:paraId="68D644D3"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7F1B45F7" w14:textId="77777777" w:rsidR="00776FC4" w:rsidRDefault="008C7C5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2070" w:type="dxa"/>
            <w:shd w:val="clear" w:color="auto" w:fill="D0CECE"/>
            <w:vAlign w:val="center"/>
          </w:tcPr>
          <w:p w14:paraId="54580379"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 1-5</w:t>
            </w:r>
          </w:p>
        </w:tc>
      </w:tr>
      <w:tr w:rsidR="00776FC4" w14:paraId="0C9AB543" w14:textId="77777777">
        <w:trPr>
          <w:gridAfter w:val="1"/>
          <w:wAfter w:w="6" w:type="dxa"/>
          <w:trHeight w:val="1232"/>
        </w:trPr>
        <w:tc>
          <w:tcPr>
            <w:tcW w:w="3240" w:type="dxa"/>
            <w:gridSpan w:val="3"/>
          </w:tcPr>
          <w:p w14:paraId="01B1CEBF" w14:textId="596D84E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3a. </w:t>
            </w:r>
            <w:r w:rsidR="00E57A70">
              <w:rPr>
                <w:rFonts w:ascii="Times New Roman" w:eastAsia="Times New Roman" w:hAnsi="Times New Roman" w:cs="Times New Roman"/>
                <w:sz w:val="24"/>
                <w:szCs w:val="24"/>
              </w:rPr>
              <w:t>D</w:t>
            </w:r>
            <w:r w:rsidR="00E57A70" w:rsidRPr="00E57A70">
              <w:rPr>
                <w:rFonts w:ascii="Times New Roman" w:eastAsia="Times New Roman" w:hAnsi="Times New Roman" w:cs="Times New Roman"/>
                <w:sz w:val="24"/>
                <w:szCs w:val="24"/>
              </w:rPr>
              <w:t>emonstrate anti-racist and anti-oppressive social work practice at the individual, family, group, organizational, community, research, and policy levels</w:t>
            </w:r>
          </w:p>
        </w:tc>
        <w:tc>
          <w:tcPr>
            <w:tcW w:w="8820" w:type="dxa"/>
            <w:gridSpan w:val="2"/>
          </w:tcPr>
          <w:p w14:paraId="1D5530CF" w14:textId="77777777" w:rsidR="00776FC4" w:rsidRDefault="00776FC4">
            <w:pPr>
              <w:spacing w:after="0" w:line="240" w:lineRule="auto"/>
              <w:rPr>
                <w:rFonts w:ascii="Times New Roman" w:eastAsia="Times New Roman" w:hAnsi="Times New Roman" w:cs="Times New Roman"/>
                <w:i/>
                <w:sz w:val="24"/>
                <w:szCs w:val="24"/>
              </w:rPr>
            </w:pPr>
          </w:p>
          <w:p w14:paraId="683E2A40" w14:textId="77777777" w:rsidR="00776FC4" w:rsidRDefault="00776FC4">
            <w:pPr>
              <w:spacing w:after="0" w:line="240" w:lineRule="auto"/>
              <w:rPr>
                <w:rFonts w:ascii="Times New Roman" w:eastAsia="Times New Roman" w:hAnsi="Times New Roman" w:cs="Times New Roman"/>
                <w:i/>
                <w:sz w:val="24"/>
                <w:szCs w:val="24"/>
              </w:rPr>
            </w:pPr>
          </w:p>
          <w:p w14:paraId="33E7BACF" w14:textId="77777777" w:rsidR="00776FC4" w:rsidRDefault="00776FC4">
            <w:pPr>
              <w:spacing w:after="0" w:line="240" w:lineRule="auto"/>
              <w:rPr>
                <w:rFonts w:ascii="Times New Roman" w:eastAsia="Times New Roman" w:hAnsi="Times New Roman" w:cs="Times New Roman"/>
                <w:i/>
                <w:sz w:val="24"/>
                <w:szCs w:val="24"/>
              </w:rPr>
            </w:pPr>
          </w:p>
          <w:p w14:paraId="5BF65DB5" w14:textId="77777777" w:rsidR="00776FC4" w:rsidRDefault="00776FC4">
            <w:pPr>
              <w:spacing w:after="0" w:line="240" w:lineRule="auto"/>
              <w:rPr>
                <w:rFonts w:ascii="Times New Roman" w:eastAsia="Times New Roman" w:hAnsi="Times New Roman" w:cs="Times New Roman"/>
                <w:i/>
                <w:sz w:val="24"/>
                <w:szCs w:val="24"/>
              </w:rPr>
            </w:pPr>
          </w:p>
          <w:p w14:paraId="1575BFAC" w14:textId="77777777" w:rsidR="00776FC4" w:rsidRDefault="00776FC4">
            <w:pPr>
              <w:spacing w:after="0" w:line="240" w:lineRule="auto"/>
              <w:rPr>
                <w:rFonts w:ascii="Times New Roman" w:eastAsia="Times New Roman" w:hAnsi="Times New Roman" w:cs="Times New Roman"/>
                <w:i/>
                <w:sz w:val="24"/>
                <w:szCs w:val="24"/>
              </w:rPr>
            </w:pPr>
          </w:p>
          <w:tbl>
            <w:tblPr>
              <w:tblStyle w:val="ad"/>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5983ACF4" w14:textId="77777777">
              <w:trPr>
                <w:trHeight w:val="440"/>
              </w:trPr>
              <w:tc>
                <w:tcPr>
                  <w:tcW w:w="895" w:type="dxa"/>
                </w:tcPr>
                <w:p w14:paraId="6146F7EF" w14:textId="77777777" w:rsidR="00776FC4" w:rsidRDefault="008C7C5E">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7AA26C7A"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442890A9"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63428579"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0A076A3F" w14:textId="77777777" w:rsidR="00776FC4" w:rsidRDefault="00776FC4">
                  <w:pPr>
                    <w:jc w:val="center"/>
                    <w:rPr>
                      <w:rFonts w:ascii="Times New Roman" w:eastAsia="Times New Roman" w:hAnsi="Times New Roman" w:cs="Times New Roman"/>
                      <w:b/>
                      <w:sz w:val="14"/>
                      <w:szCs w:val="14"/>
                    </w:rPr>
                  </w:pPr>
                </w:p>
              </w:tc>
            </w:tr>
          </w:tbl>
          <w:p w14:paraId="2B8F0414" w14:textId="77777777" w:rsidR="00776FC4" w:rsidRDefault="00776FC4">
            <w:pPr>
              <w:spacing w:after="0" w:line="240" w:lineRule="auto"/>
              <w:rPr>
                <w:rFonts w:ascii="Times New Roman" w:eastAsia="Times New Roman" w:hAnsi="Times New Roman" w:cs="Times New Roman"/>
                <w:i/>
                <w:sz w:val="24"/>
                <w:szCs w:val="24"/>
              </w:rPr>
            </w:pPr>
          </w:p>
        </w:tc>
        <w:tc>
          <w:tcPr>
            <w:tcW w:w="2070" w:type="dxa"/>
          </w:tcPr>
          <w:p w14:paraId="289C3B46" w14:textId="77777777" w:rsidR="00776FC4" w:rsidRDefault="00776FC4">
            <w:pPr>
              <w:spacing w:after="0" w:line="240" w:lineRule="auto"/>
              <w:rPr>
                <w:rFonts w:ascii="Times New Roman" w:eastAsia="Times New Roman" w:hAnsi="Times New Roman" w:cs="Times New Roman"/>
                <w:sz w:val="24"/>
                <w:szCs w:val="24"/>
              </w:rPr>
            </w:pPr>
          </w:p>
        </w:tc>
      </w:tr>
      <w:tr w:rsidR="00776FC4" w14:paraId="564013A6" w14:textId="77777777">
        <w:trPr>
          <w:gridAfter w:val="1"/>
          <w:wAfter w:w="6" w:type="dxa"/>
          <w:trHeight w:val="1430"/>
        </w:trPr>
        <w:tc>
          <w:tcPr>
            <w:tcW w:w="3240" w:type="dxa"/>
            <w:gridSpan w:val="3"/>
          </w:tcPr>
          <w:p w14:paraId="26289419" w14:textId="79686C20"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3b. </w:t>
            </w:r>
            <w:r w:rsidR="00E57A70">
              <w:rPr>
                <w:rFonts w:ascii="Times New Roman" w:eastAsia="Times New Roman" w:hAnsi="Times New Roman" w:cs="Times New Roman"/>
                <w:sz w:val="24"/>
                <w:szCs w:val="24"/>
              </w:rPr>
              <w:t>D</w:t>
            </w:r>
            <w:r w:rsidR="00E57A70" w:rsidRPr="00E57A70">
              <w:rPr>
                <w:rFonts w:ascii="Times New Roman" w:eastAsia="Times New Roman" w:hAnsi="Times New Roman" w:cs="Times New Roman"/>
                <w:sz w:val="24"/>
                <w:szCs w:val="24"/>
              </w:rPr>
              <w:t>emonstrate cultural humility by applying critical reflection, self-awareness, and self</w:t>
            </w:r>
            <w:r w:rsidR="00E57A70">
              <w:rPr>
                <w:rFonts w:ascii="Times New Roman" w:eastAsia="Times New Roman" w:hAnsi="Times New Roman" w:cs="Times New Roman"/>
                <w:sz w:val="24"/>
                <w:szCs w:val="24"/>
              </w:rPr>
              <w:t>-</w:t>
            </w:r>
            <w:r w:rsidR="00E57A70" w:rsidRPr="00E57A70">
              <w:rPr>
                <w:rFonts w:ascii="Times New Roman" w:eastAsia="Times New Roman" w:hAnsi="Times New Roman" w:cs="Times New Roman"/>
                <w:sz w:val="24"/>
                <w:szCs w:val="24"/>
              </w:rPr>
              <w:t>regulation to manage the influence of bias, power, privilege, and values in working with clients and constituencies, acknowledging them as experts of their own lived experiences.</w:t>
            </w:r>
          </w:p>
        </w:tc>
        <w:tc>
          <w:tcPr>
            <w:tcW w:w="8820" w:type="dxa"/>
            <w:gridSpan w:val="2"/>
          </w:tcPr>
          <w:p w14:paraId="7DC644DE" w14:textId="77777777" w:rsidR="00776FC4" w:rsidRDefault="00776FC4">
            <w:pPr>
              <w:spacing w:after="0" w:line="240" w:lineRule="auto"/>
              <w:rPr>
                <w:rFonts w:ascii="Times New Roman" w:eastAsia="Times New Roman" w:hAnsi="Times New Roman" w:cs="Times New Roman"/>
                <w:i/>
                <w:sz w:val="24"/>
                <w:szCs w:val="24"/>
              </w:rPr>
            </w:pPr>
          </w:p>
          <w:p w14:paraId="3A4CE4EC" w14:textId="77777777" w:rsidR="00776FC4" w:rsidRDefault="00776FC4">
            <w:pPr>
              <w:spacing w:after="0" w:line="240" w:lineRule="auto"/>
              <w:rPr>
                <w:rFonts w:ascii="Times New Roman" w:eastAsia="Times New Roman" w:hAnsi="Times New Roman" w:cs="Times New Roman"/>
                <w:i/>
                <w:sz w:val="24"/>
                <w:szCs w:val="24"/>
              </w:rPr>
            </w:pPr>
          </w:p>
          <w:p w14:paraId="32F6F758" w14:textId="77777777" w:rsidR="00776FC4" w:rsidRDefault="00776FC4">
            <w:pPr>
              <w:spacing w:after="0" w:line="240" w:lineRule="auto"/>
              <w:rPr>
                <w:rFonts w:ascii="Times New Roman" w:eastAsia="Times New Roman" w:hAnsi="Times New Roman" w:cs="Times New Roman"/>
                <w:i/>
                <w:sz w:val="24"/>
                <w:szCs w:val="24"/>
              </w:rPr>
            </w:pPr>
          </w:p>
          <w:p w14:paraId="477BBAFE" w14:textId="77777777" w:rsidR="00776FC4" w:rsidRDefault="00776FC4">
            <w:pPr>
              <w:spacing w:after="0" w:line="240" w:lineRule="auto"/>
              <w:rPr>
                <w:rFonts w:ascii="Times New Roman" w:eastAsia="Times New Roman" w:hAnsi="Times New Roman" w:cs="Times New Roman"/>
                <w:i/>
                <w:sz w:val="24"/>
                <w:szCs w:val="24"/>
              </w:rPr>
            </w:pPr>
          </w:p>
          <w:p w14:paraId="2AD701F8" w14:textId="77777777" w:rsidR="00D9105A" w:rsidRDefault="00D9105A">
            <w:pPr>
              <w:spacing w:after="0" w:line="240" w:lineRule="auto"/>
              <w:rPr>
                <w:rFonts w:ascii="Times New Roman" w:eastAsia="Times New Roman" w:hAnsi="Times New Roman" w:cs="Times New Roman"/>
                <w:i/>
                <w:sz w:val="24"/>
                <w:szCs w:val="24"/>
              </w:rPr>
            </w:pPr>
          </w:p>
          <w:p w14:paraId="03B14126" w14:textId="77777777" w:rsidR="00D9105A" w:rsidRDefault="00D9105A">
            <w:pPr>
              <w:spacing w:after="0" w:line="240" w:lineRule="auto"/>
              <w:rPr>
                <w:rFonts w:ascii="Times New Roman" w:eastAsia="Times New Roman" w:hAnsi="Times New Roman" w:cs="Times New Roman"/>
                <w:i/>
                <w:sz w:val="24"/>
                <w:szCs w:val="24"/>
              </w:rPr>
            </w:pPr>
          </w:p>
          <w:p w14:paraId="707F9836" w14:textId="77777777" w:rsidR="00D9105A" w:rsidRDefault="00D9105A">
            <w:pPr>
              <w:spacing w:after="0" w:line="240" w:lineRule="auto"/>
              <w:rPr>
                <w:rFonts w:ascii="Times New Roman" w:eastAsia="Times New Roman" w:hAnsi="Times New Roman" w:cs="Times New Roman"/>
                <w:i/>
                <w:sz w:val="24"/>
                <w:szCs w:val="24"/>
              </w:rPr>
            </w:pPr>
          </w:p>
          <w:p w14:paraId="7F224596" w14:textId="77777777" w:rsidR="00D9105A" w:rsidRDefault="00D9105A">
            <w:pPr>
              <w:spacing w:after="0" w:line="240" w:lineRule="auto"/>
              <w:rPr>
                <w:rFonts w:ascii="Times New Roman" w:eastAsia="Times New Roman" w:hAnsi="Times New Roman" w:cs="Times New Roman"/>
                <w:i/>
                <w:sz w:val="24"/>
                <w:szCs w:val="24"/>
              </w:rPr>
            </w:pPr>
          </w:p>
          <w:tbl>
            <w:tblPr>
              <w:tblStyle w:val="ae"/>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7556BCA1" w14:textId="77777777">
              <w:trPr>
                <w:trHeight w:val="440"/>
              </w:trPr>
              <w:tc>
                <w:tcPr>
                  <w:tcW w:w="895" w:type="dxa"/>
                </w:tcPr>
                <w:p w14:paraId="70C17BCF"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49B7B6B9"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27E9C13B"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4DA6CF19"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1363C3AF" w14:textId="77777777" w:rsidR="00776FC4" w:rsidRDefault="00776FC4">
                  <w:pPr>
                    <w:jc w:val="center"/>
                    <w:rPr>
                      <w:rFonts w:ascii="Times New Roman" w:eastAsia="Times New Roman" w:hAnsi="Times New Roman" w:cs="Times New Roman"/>
                      <w:b/>
                      <w:sz w:val="14"/>
                      <w:szCs w:val="14"/>
                    </w:rPr>
                  </w:pPr>
                </w:p>
              </w:tc>
            </w:tr>
          </w:tbl>
          <w:p w14:paraId="1B8F6533" w14:textId="77777777" w:rsidR="00776FC4" w:rsidRDefault="00776FC4">
            <w:pPr>
              <w:spacing w:after="0" w:line="240" w:lineRule="auto"/>
              <w:rPr>
                <w:rFonts w:ascii="Times New Roman" w:eastAsia="Times New Roman" w:hAnsi="Times New Roman" w:cs="Times New Roman"/>
                <w:i/>
                <w:sz w:val="24"/>
                <w:szCs w:val="24"/>
              </w:rPr>
            </w:pPr>
          </w:p>
        </w:tc>
        <w:tc>
          <w:tcPr>
            <w:tcW w:w="2070" w:type="dxa"/>
          </w:tcPr>
          <w:p w14:paraId="672A20FA" w14:textId="77777777" w:rsidR="00776FC4" w:rsidRDefault="00776FC4">
            <w:pPr>
              <w:spacing w:after="0" w:line="240" w:lineRule="auto"/>
              <w:rPr>
                <w:rFonts w:ascii="Times New Roman" w:eastAsia="Times New Roman" w:hAnsi="Times New Roman" w:cs="Times New Roman"/>
                <w:sz w:val="24"/>
                <w:szCs w:val="24"/>
              </w:rPr>
            </w:pPr>
          </w:p>
        </w:tc>
      </w:tr>
      <w:tr w:rsidR="00E57A70" w14:paraId="6EF378BF" w14:textId="77777777">
        <w:trPr>
          <w:gridAfter w:val="1"/>
          <w:wAfter w:w="6" w:type="dxa"/>
          <w:trHeight w:val="359"/>
        </w:trPr>
        <w:tc>
          <w:tcPr>
            <w:tcW w:w="14130" w:type="dxa"/>
            <w:gridSpan w:val="6"/>
            <w:shd w:val="clear" w:color="auto" w:fill="D0CECE"/>
          </w:tcPr>
          <w:p w14:paraId="03D36588" w14:textId="77777777" w:rsidR="00993EA2" w:rsidRDefault="00993EA2" w:rsidP="00E57A70">
            <w:pPr>
              <w:spacing w:after="0" w:line="240" w:lineRule="auto"/>
              <w:jc w:val="center"/>
              <w:rPr>
                <w:rFonts w:ascii="Times New Roman" w:eastAsia="Times New Roman" w:hAnsi="Times New Roman" w:cs="Times New Roman"/>
                <w:b/>
                <w:sz w:val="24"/>
                <w:szCs w:val="24"/>
              </w:rPr>
            </w:pPr>
          </w:p>
          <w:p w14:paraId="454D52D8" w14:textId="5B0FAFAD" w:rsidR="00E57A70" w:rsidRDefault="00E57A70" w:rsidP="00E57A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3: ENGAGE ANTI-RACISM, DIVERSITY, EQUITY, AND INCLUSION (ADEI) IN PRACTICE</w:t>
            </w:r>
          </w:p>
          <w:p w14:paraId="1BC1A569" w14:textId="0EF0A3DC" w:rsidR="00E57A70" w:rsidRDefault="00E57A70" w:rsidP="00E57A70">
            <w:pPr>
              <w:spacing w:after="0" w:line="240" w:lineRule="auto"/>
              <w:jc w:val="center"/>
              <w:rPr>
                <w:rFonts w:ascii="Times New Roman" w:eastAsia="Times New Roman" w:hAnsi="Times New Roman" w:cs="Times New Roman"/>
                <w:b/>
                <w:sz w:val="24"/>
                <w:szCs w:val="24"/>
              </w:rPr>
            </w:pPr>
          </w:p>
        </w:tc>
      </w:tr>
      <w:tr w:rsidR="00776FC4" w14:paraId="0772FD83" w14:textId="77777777">
        <w:trPr>
          <w:gridAfter w:val="1"/>
          <w:wAfter w:w="6" w:type="dxa"/>
          <w:trHeight w:val="701"/>
        </w:trPr>
        <w:tc>
          <w:tcPr>
            <w:tcW w:w="14130" w:type="dxa"/>
            <w:gridSpan w:val="6"/>
            <w:shd w:val="clear" w:color="auto" w:fill="D0CECE"/>
            <w:vAlign w:val="center"/>
          </w:tcPr>
          <w:p w14:paraId="0D6C1BCB"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COMMENTS</w:t>
            </w:r>
          </w:p>
        </w:tc>
      </w:tr>
      <w:tr w:rsidR="00776FC4" w14:paraId="6B535413" w14:textId="77777777">
        <w:trPr>
          <w:gridAfter w:val="1"/>
          <w:wAfter w:w="6" w:type="dxa"/>
          <w:trHeight w:val="701"/>
        </w:trPr>
        <w:tc>
          <w:tcPr>
            <w:tcW w:w="2610" w:type="dxa"/>
            <w:vAlign w:val="center"/>
          </w:tcPr>
          <w:p w14:paraId="617437FF"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Self-Evaluation</w:t>
            </w:r>
          </w:p>
        </w:tc>
        <w:tc>
          <w:tcPr>
            <w:tcW w:w="11520" w:type="dxa"/>
            <w:gridSpan w:val="5"/>
          </w:tcPr>
          <w:p w14:paraId="42950E53" w14:textId="77777777" w:rsidR="00776FC4" w:rsidRDefault="00776FC4">
            <w:pPr>
              <w:spacing w:after="0" w:line="240" w:lineRule="auto"/>
              <w:rPr>
                <w:rFonts w:ascii="Times New Roman" w:eastAsia="Times New Roman" w:hAnsi="Times New Roman" w:cs="Times New Roman"/>
                <w:sz w:val="24"/>
                <w:szCs w:val="24"/>
              </w:rPr>
            </w:pPr>
          </w:p>
        </w:tc>
      </w:tr>
      <w:tr w:rsidR="00776FC4" w14:paraId="0BC39B45" w14:textId="77777777">
        <w:trPr>
          <w:gridAfter w:val="1"/>
          <w:wAfter w:w="6" w:type="dxa"/>
          <w:trHeight w:val="701"/>
        </w:trPr>
        <w:tc>
          <w:tcPr>
            <w:tcW w:w="2610" w:type="dxa"/>
            <w:vAlign w:val="center"/>
          </w:tcPr>
          <w:p w14:paraId="76CD5981"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11520" w:type="dxa"/>
            <w:gridSpan w:val="5"/>
          </w:tcPr>
          <w:p w14:paraId="3EEFACC3" w14:textId="77777777" w:rsidR="00776FC4" w:rsidRDefault="00776FC4">
            <w:pPr>
              <w:spacing w:after="0" w:line="240" w:lineRule="auto"/>
              <w:rPr>
                <w:rFonts w:ascii="Times New Roman" w:eastAsia="Times New Roman" w:hAnsi="Times New Roman" w:cs="Times New Roman"/>
                <w:sz w:val="24"/>
                <w:szCs w:val="24"/>
              </w:rPr>
            </w:pPr>
          </w:p>
        </w:tc>
      </w:tr>
      <w:tr w:rsidR="00776FC4" w14:paraId="3FB122BE" w14:textId="77777777">
        <w:trPr>
          <w:trHeight w:val="88"/>
        </w:trPr>
        <w:tc>
          <w:tcPr>
            <w:tcW w:w="14136" w:type="dxa"/>
            <w:gridSpan w:val="7"/>
            <w:tcBorders>
              <w:top w:val="single" w:sz="4" w:space="0" w:color="000000"/>
              <w:left w:val="single" w:sz="4" w:space="0" w:color="000000"/>
              <w:bottom w:val="nil"/>
              <w:right w:val="single" w:sz="4" w:space="0" w:color="000000"/>
            </w:tcBorders>
          </w:tcPr>
          <w:p w14:paraId="6A286527" w14:textId="77777777" w:rsidR="00776FC4" w:rsidRDefault="00776FC4">
            <w:pPr>
              <w:spacing w:after="0" w:line="240" w:lineRule="auto"/>
              <w:rPr>
                <w:rFonts w:ascii="Times New Roman" w:eastAsia="Times New Roman" w:hAnsi="Times New Roman" w:cs="Times New Roman"/>
                <w:b/>
                <w:sz w:val="24"/>
                <w:szCs w:val="24"/>
              </w:rPr>
            </w:pPr>
          </w:p>
          <w:p w14:paraId="3524AD0E" w14:textId="77777777" w:rsidR="00993EA2" w:rsidRDefault="00993EA2">
            <w:pPr>
              <w:spacing w:after="0" w:line="240" w:lineRule="auto"/>
              <w:jc w:val="center"/>
              <w:rPr>
                <w:rFonts w:ascii="Times New Roman" w:eastAsia="Times New Roman" w:hAnsi="Times New Roman" w:cs="Times New Roman"/>
                <w:b/>
                <w:sz w:val="24"/>
                <w:szCs w:val="24"/>
              </w:rPr>
            </w:pPr>
          </w:p>
          <w:p w14:paraId="2ABD8720" w14:textId="531DB139"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4: ENGAGE IN PRACTICE-INFORMED RESEARCH AND RESEARCH-INFORMED PRACTICE</w:t>
            </w:r>
          </w:p>
          <w:p w14:paraId="43F59710" w14:textId="77777777" w:rsidR="00776FC4" w:rsidRDefault="00776FC4">
            <w:pPr>
              <w:spacing w:after="0" w:line="240" w:lineRule="auto"/>
              <w:rPr>
                <w:rFonts w:ascii="Times New Roman" w:eastAsia="Times New Roman" w:hAnsi="Times New Roman" w:cs="Times New Roman"/>
                <w:b/>
                <w:sz w:val="24"/>
                <w:szCs w:val="24"/>
              </w:rPr>
            </w:pPr>
          </w:p>
        </w:tc>
      </w:tr>
      <w:tr w:rsidR="00776FC4" w14:paraId="738A7F81" w14:textId="77777777">
        <w:trPr>
          <w:gridAfter w:val="1"/>
          <w:wAfter w:w="6" w:type="dxa"/>
          <w:trHeight w:val="574"/>
        </w:trPr>
        <w:tc>
          <w:tcPr>
            <w:tcW w:w="3690" w:type="dxa"/>
            <w:gridSpan w:val="4"/>
            <w:shd w:val="clear" w:color="auto" w:fill="D0CECE"/>
            <w:vAlign w:val="center"/>
          </w:tcPr>
          <w:p w14:paraId="098EBC60"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8370" w:type="dxa"/>
            <w:shd w:val="clear" w:color="auto" w:fill="D0CECE"/>
            <w:vAlign w:val="center"/>
          </w:tcPr>
          <w:p w14:paraId="43DD7130"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214C0EC3" w14:textId="77777777" w:rsidR="00776FC4" w:rsidRDefault="008C7C5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2070" w:type="dxa"/>
            <w:shd w:val="clear" w:color="auto" w:fill="D0CECE"/>
            <w:vAlign w:val="center"/>
          </w:tcPr>
          <w:p w14:paraId="7DDF1DE3"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 1-5</w:t>
            </w:r>
          </w:p>
        </w:tc>
      </w:tr>
      <w:tr w:rsidR="00776FC4" w14:paraId="7384D9D7" w14:textId="77777777">
        <w:trPr>
          <w:gridAfter w:val="1"/>
          <w:wAfter w:w="6" w:type="dxa"/>
          <w:trHeight w:val="989"/>
        </w:trPr>
        <w:tc>
          <w:tcPr>
            <w:tcW w:w="3690" w:type="dxa"/>
            <w:gridSpan w:val="4"/>
          </w:tcPr>
          <w:p w14:paraId="234A6363" w14:textId="669C5C88"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4a. </w:t>
            </w:r>
            <w:r w:rsidR="00E57A70">
              <w:rPr>
                <w:rFonts w:ascii="Times New Roman" w:eastAsia="Times New Roman" w:hAnsi="Times New Roman" w:cs="Times New Roman"/>
                <w:sz w:val="24"/>
                <w:szCs w:val="24"/>
              </w:rPr>
              <w:t>A</w:t>
            </w:r>
            <w:r w:rsidR="00E57A70" w:rsidRPr="00E57A70">
              <w:rPr>
                <w:rFonts w:ascii="Times New Roman" w:eastAsia="Times New Roman" w:hAnsi="Times New Roman" w:cs="Times New Roman"/>
                <w:sz w:val="24"/>
                <w:szCs w:val="24"/>
              </w:rPr>
              <w:t>pply research findings to inform and improve practice, policy, and programs</w:t>
            </w:r>
          </w:p>
        </w:tc>
        <w:tc>
          <w:tcPr>
            <w:tcW w:w="8370" w:type="dxa"/>
          </w:tcPr>
          <w:p w14:paraId="77D3999D" w14:textId="77777777" w:rsidR="00776FC4" w:rsidRDefault="00776FC4">
            <w:pPr>
              <w:spacing w:after="0" w:line="240" w:lineRule="auto"/>
              <w:rPr>
                <w:rFonts w:ascii="Times New Roman" w:eastAsia="Times New Roman" w:hAnsi="Times New Roman" w:cs="Times New Roman"/>
                <w:i/>
                <w:sz w:val="24"/>
                <w:szCs w:val="24"/>
              </w:rPr>
            </w:pPr>
          </w:p>
          <w:p w14:paraId="0BB91546" w14:textId="77777777" w:rsidR="00776FC4" w:rsidRDefault="00776FC4">
            <w:pPr>
              <w:spacing w:after="0" w:line="240" w:lineRule="auto"/>
              <w:rPr>
                <w:rFonts w:ascii="Times New Roman" w:eastAsia="Times New Roman" w:hAnsi="Times New Roman" w:cs="Times New Roman"/>
                <w:i/>
                <w:sz w:val="24"/>
                <w:szCs w:val="24"/>
              </w:rPr>
            </w:pPr>
          </w:p>
          <w:tbl>
            <w:tblPr>
              <w:tblStyle w:val="af0"/>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59CC11A6" w14:textId="77777777">
              <w:trPr>
                <w:trHeight w:val="440"/>
              </w:trPr>
              <w:tc>
                <w:tcPr>
                  <w:tcW w:w="895" w:type="dxa"/>
                </w:tcPr>
                <w:p w14:paraId="5671CE02"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66F909AD"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7AF521B6"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291B4A97"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170945EB" w14:textId="77777777" w:rsidR="00776FC4" w:rsidRDefault="00776FC4">
                  <w:pPr>
                    <w:jc w:val="center"/>
                    <w:rPr>
                      <w:rFonts w:ascii="Times New Roman" w:eastAsia="Times New Roman" w:hAnsi="Times New Roman" w:cs="Times New Roman"/>
                      <w:b/>
                      <w:sz w:val="14"/>
                      <w:szCs w:val="14"/>
                    </w:rPr>
                  </w:pPr>
                </w:p>
              </w:tc>
            </w:tr>
          </w:tbl>
          <w:p w14:paraId="04CDFFE0" w14:textId="77777777" w:rsidR="00776FC4" w:rsidRDefault="00776FC4">
            <w:pPr>
              <w:spacing w:after="0" w:line="240" w:lineRule="auto"/>
              <w:rPr>
                <w:rFonts w:ascii="Times New Roman" w:eastAsia="Times New Roman" w:hAnsi="Times New Roman" w:cs="Times New Roman"/>
                <w:i/>
                <w:sz w:val="24"/>
                <w:szCs w:val="24"/>
              </w:rPr>
            </w:pPr>
          </w:p>
        </w:tc>
        <w:tc>
          <w:tcPr>
            <w:tcW w:w="2070" w:type="dxa"/>
          </w:tcPr>
          <w:p w14:paraId="6DDDDD6F" w14:textId="77777777" w:rsidR="00776FC4" w:rsidRDefault="00776FC4">
            <w:pPr>
              <w:spacing w:after="0" w:line="240" w:lineRule="auto"/>
              <w:rPr>
                <w:rFonts w:ascii="Times New Roman" w:eastAsia="Times New Roman" w:hAnsi="Times New Roman" w:cs="Times New Roman"/>
                <w:sz w:val="24"/>
                <w:szCs w:val="24"/>
              </w:rPr>
            </w:pPr>
          </w:p>
        </w:tc>
      </w:tr>
      <w:tr w:rsidR="00776FC4" w14:paraId="01A48067" w14:textId="77777777">
        <w:trPr>
          <w:gridAfter w:val="1"/>
          <w:wAfter w:w="6" w:type="dxa"/>
          <w:trHeight w:val="1232"/>
        </w:trPr>
        <w:tc>
          <w:tcPr>
            <w:tcW w:w="3690" w:type="dxa"/>
            <w:gridSpan w:val="4"/>
          </w:tcPr>
          <w:p w14:paraId="4AA60A4F" w14:textId="1CEC0BAB"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4b. </w:t>
            </w:r>
            <w:r w:rsidR="00E57A70">
              <w:rPr>
                <w:rFonts w:ascii="Times New Roman" w:eastAsia="Times New Roman" w:hAnsi="Times New Roman" w:cs="Times New Roman"/>
                <w:sz w:val="24"/>
                <w:szCs w:val="24"/>
              </w:rPr>
              <w:t>I</w:t>
            </w:r>
            <w:r w:rsidR="00E57A70" w:rsidRPr="00E57A70">
              <w:rPr>
                <w:rFonts w:ascii="Times New Roman" w:eastAsia="Times New Roman" w:hAnsi="Times New Roman" w:cs="Times New Roman"/>
                <w:sz w:val="24"/>
                <w:szCs w:val="24"/>
              </w:rPr>
              <w:t>dentify ethical, culturally informed, anti-racist, and anti-oppressive strategies that address inherent biases for use in quantitative and qualitative research methods to advance the purposes of social work.</w:t>
            </w:r>
          </w:p>
        </w:tc>
        <w:tc>
          <w:tcPr>
            <w:tcW w:w="8370" w:type="dxa"/>
          </w:tcPr>
          <w:p w14:paraId="5EE6669E" w14:textId="77777777" w:rsidR="00776FC4" w:rsidRDefault="00776FC4">
            <w:pPr>
              <w:spacing w:after="0" w:line="240" w:lineRule="auto"/>
              <w:rPr>
                <w:rFonts w:ascii="Times New Roman" w:eastAsia="Times New Roman" w:hAnsi="Times New Roman" w:cs="Times New Roman"/>
                <w:i/>
                <w:sz w:val="24"/>
                <w:szCs w:val="24"/>
              </w:rPr>
            </w:pPr>
          </w:p>
          <w:p w14:paraId="47FBA725" w14:textId="77777777" w:rsidR="00776FC4" w:rsidRDefault="00776FC4">
            <w:pPr>
              <w:spacing w:after="0" w:line="240" w:lineRule="auto"/>
              <w:rPr>
                <w:rFonts w:ascii="Times New Roman" w:eastAsia="Times New Roman" w:hAnsi="Times New Roman" w:cs="Times New Roman"/>
                <w:i/>
                <w:sz w:val="24"/>
                <w:szCs w:val="24"/>
              </w:rPr>
            </w:pPr>
          </w:p>
          <w:p w14:paraId="1C4817ED" w14:textId="77777777" w:rsidR="00776FC4" w:rsidRDefault="00776FC4">
            <w:pPr>
              <w:spacing w:after="0" w:line="240" w:lineRule="auto"/>
              <w:rPr>
                <w:rFonts w:ascii="Times New Roman" w:eastAsia="Times New Roman" w:hAnsi="Times New Roman" w:cs="Times New Roman"/>
                <w:i/>
                <w:sz w:val="24"/>
                <w:szCs w:val="24"/>
              </w:rPr>
            </w:pPr>
          </w:p>
          <w:p w14:paraId="54DA9F2B" w14:textId="77777777" w:rsidR="00D9105A" w:rsidRDefault="00D9105A">
            <w:pPr>
              <w:spacing w:after="0" w:line="240" w:lineRule="auto"/>
              <w:rPr>
                <w:rFonts w:ascii="Times New Roman" w:eastAsia="Times New Roman" w:hAnsi="Times New Roman" w:cs="Times New Roman"/>
                <w:i/>
                <w:sz w:val="24"/>
                <w:szCs w:val="24"/>
              </w:rPr>
            </w:pPr>
          </w:p>
          <w:p w14:paraId="74D9C738" w14:textId="77777777" w:rsidR="00D9105A" w:rsidRDefault="00D9105A">
            <w:pPr>
              <w:spacing w:after="0" w:line="240" w:lineRule="auto"/>
              <w:rPr>
                <w:rFonts w:ascii="Times New Roman" w:eastAsia="Times New Roman" w:hAnsi="Times New Roman" w:cs="Times New Roman"/>
                <w:i/>
                <w:sz w:val="24"/>
                <w:szCs w:val="24"/>
              </w:rPr>
            </w:pPr>
          </w:p>
          <w:tbl>
            <w:tblPr>
              <w:tblStyle w:val="af1"/>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5BC3AF08" w14:textId="77777777">
              <w:trPr>
                <w:trHeight w:val="440"/>
              </w:trPr>
              <w:tc>
                <w:tcPr>
                  <w:tcW w:w="895" w:type="dxa"/>
                </w:tcPr>
                <w:p w14:paraId="14CA9EA4"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3C34AE41"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4C0DC1B0"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46CC611E"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29B6901F" w14:textId="77777777" w:rsidR="00776FC4" w:rsidRDefault="00776FC4">
                  <w:pPr>
                    <w:jc w:val="center"/>
                    <w:rPr>
                      <w:rFonts w:ascii="Times New Roman" w:eastAsia="Times New Roman" w:hAnsi="Times New Roman" w:cs="Times New Roman"/>
                      <w:b/>
                      <w:sz w:val="14"/>
                      <w:szCs w:val="14"/>
                    </w:rPr>
                  </w:pPr>
                </w:p>
              </w:tc>
            </w:tr>
          </w:tbl>
          <w:p w14:paraId="7D1EA177" w14:textId="77777777" w:rsidR="00776FC4" w:rsidRDefault="00776FC4">
            <w:pPr>
              <w:spacing w:after="0" w:line="240" w:lineRule="auto"/>
              <w:rPr>
                <w:rFonts w:ascii="Times New Roman" w:eastAsia="Times New Roman" w:hAnsi="Times New Roman" w:cs="Times New Roman"/>
                <w:i/>
                <w:sz w:val="24"/>
                <w:szCs w:val="24"/>
              </w:rPr>
            </w:pPr>
          </w:p>
        </w:tc>
        <w:tc>
          <w:tcPr>
            <w:tcW w:w="2070" w:type="dxa"/>
          </w:tcPr>
          <w:p w14:paraId="1B255116" w14:textId="77777777" w:rsidR="00776FC4" w:rsidRDefault="00776FC4">
            <w:pPr>
              <w:spacing w:after="0" w:line="240" w:lineRule="auto"/>
              <w:rPr>
                <w:rFonts w:ascii="Times New Roman" w:eastAsia="Times New Roman" w:hAnsi="Times New Roman" w:cs="Times New Roman"/>
                <w:sz w:val="24"/>
                <w:szCs w:val="24"/>
              </w:rPr>
            </w:pPr>
          </w:p>
        </w:tc>
      </w:tr>
      <w:tr w:rsidR="00776FC4" w14:paraId="41072C9A" w14:textId="77777777">
        <w:trPr>
          <w:trHeight w:val="359"/>
        </w:trPr>
        <w:tc>
          <w:tcPr>
            <w:tcW w:w="14136" w:type="dxa"/>
            <w:gridSpan w:val="7"/>
            <w:shd w:val="clear" w:color="auto" w:fill="D9D9D9"/>
            <w:vAlign w:val="center"/>
          </w:tcPr>
          <w:p w14:paraId="0036D889" w14:textId="77777777" w:rsidR="00993EA2" w:rsidRDefault="00993EA2">
            <w:pPr>
              <w:spacing w:after="0" w:line="240" w:lineRule="auto"/>
              <w:jc w:val="center"/>
              <w:rPr>
                <w:rFonts w:ascii="Times New Roman" w:eastAsia="Times New Roman" w:hAnsi="Times New Roman" w:cs="Times New Roman"/>
                <w:b/>
                <w:sz w:val="24"/>
                <w:szCs w:val="24"/>
              </w:rPr>
            </w:pPr>
          </w:p>
          <w:p w14:paraId="1B48F352" w14:textId="120FB8F2"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4: ENGAGE IN PRACTICE-INFORMED RESEARCH AND RESEARCH-INFORMED PRACTICE</w:t>
            </w:r>
          </w:p>
          <w:p w14:paraId="58AB5C77" w14:textId="77777777" w:rsidR="00776FC4" w:rsidRDefault="00776FC4">
            <w:pPr>
              <w:spacing w:after="0" w:line="240" w:lineRule="auto"/>
              <w:jc w:val="center"/>
              <w:rPr>
                <w:rFonts w:ascii="Times New Roman" w:eastAsia="Times New Roman" w:hAnsi="Times New Roman" w:cs="Times New Roman"/>
                <w:sz w:val="24"/>
                <w:szCs w:val="24"/>
              </w:rPr>
            </w:pPr>
          </w:p>
        </w:tc>
      </w:tr>
      <w:tr w:rsidR="00776FC4" w14:paraId="7C2FE26B" w14:textId="77777777">
        <w:trPr>
          <w:trHeight w:val="701"/>
        </w:trPr>
        <w:tc>
          <w:tcPr>
            <w:tcW w:w="14136" w:type="dxa"/>
            <w:gridSpan w:val="7"/>
            <w:shd w:val="clear" w:color="auto" w:fill="D0CECE"/>
            <w:vAlign w:val="center"/>
          </w:tcPr>
          <w:p w14:paraId="4B46F4F3"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COMMENTS</w:t>
            </w:r>
          </w:p>
        </w:tc>
      </w:tr>
      <w:tr w:rsidR="00776FC4" w14:paraId="6E8C2484" w14:textId="77777777">
        <w:trPr>
          <w:trHeight w:val="701"/>
        </w:trPr>
        <w:tc>
          <w:tcPr>
            <w:tcW w:w="2700" w:type="dxa"/>
            <w:gridSpan w:val="2"/>
            <w:vAlign w:val="center"/>
          </w:tcPr>
          <w:p w14:paraId="540E2266"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Student Self-Evaluation</w:t>
            </w:r>
          </w:p>
        </w:tc>
        <w:tc>
          <w:tcPr>
            <w:tcW w:w="11436" w:type="dxa"/>
            <w:gridSpan w:val="5"/>
          </w:tcPr>
          <w:p w14:paraId="3D4A82E3" w14:textId="77777777" w:rsidR="00776FC4" w:rsidRDefault="00776FC4">
            <w:pPr>
              <w:spacing w:after="0" w:line="240" w:lineRule="auto"/>
              <w:rPr>
                <w:rFonts w:ascii="Times New Roman" w:eastAsia="Times New Roman" w:hAnsi="Times New Roman" w:cs="Times New Roman"/>
                <w:sz w:val="24"/>
                <w:szCs w:val="24"/>
              </w:rPr>
            </w:pPr>
          </w:p>
        </w:tc>
      </w:tr>
      <w:tr w:rsidR="00776FC4" w14:paraId="3BCA960C" w14:textId="77777777">
        <w:trPr>
          <w:trHeight w:val="701"/>
        </w:trPr>
        <w:tc>
          <w:tcPr>
            <w:tcW w:w="2700" w:type="dxa"/>
            <w:gridSpan w:val="2"/>
            <w:vAlign w:val="center"/>
          </w:tcPr>
          <w:p w14:paraId="1161C4EE"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11436" w:type="dxa"/>
            <w:gridSpan w:val="5"/>
          </w:tcPr>
          <w:p w14:paraId="6ECCA45E" w14:textId="77777777" w:rsidR="00776FC4" w:rsidRDefault="00776FC4">
            <w:pPr>
              <w:spacing w:after="0" w:line="240" w:lineRule="auto"/>
              <w:rPr>
                <w:rFonts w:ascii="Times New Roman" w:eastAsia="Times New Roman" w:hAnsi="Times New Roman" w:cs="Times New Roman"/>
                <w:sz w:val="24"/>
                <w:szCs w:val="24"/>
              </w:rPr>
            </w:pPr>
          </w:p>
        </w:tc>
      </w:tr>
    </w:tbl>
    <w:p w14:paraId="65EB136A" w14:textId="77777777" w:rsidR="00776FC4" w:rsidRDefault="00776FC4">
      <w:pPr>
        <w:spacing w:after="0" w:line="240" w:lineRule="auto"/>
        <w:rPr>
          <w:rFonts w:ascii="Times New Roman" w:eastAsia="Times New Roman" w:hAnsi="Times New Roman" w:cs="Times New Roman"/>
          <w:sz w:val="24"/>
          <w:szCs w:val="24"/>
        </w:rPr>
      </w:pPr>
    </w:p>
    <w:tbl>
      <w:tblPr>
        <w:tblStyle w:val="af4"/>
        <w:tblW w:w="14220" w:type="dxa"/>
        <w:tblInd w:w="-635" w:type="dxa"/>
        <w:tblBorders>
          <w:top w:val="single" w:sz="4" w:space="0" w:color="000000"/>
        </w:tblBorders>
        <w:tblLayout w:type="fixed"/>
        <w:tblLook w:val="0000" w:firstRow="0" w:lastRow="0" w:firstColumn="0" w:lastColumn="0" w:noHBand="0" w:noVBand="0"/>
      </w:tblPr>
      <w:tblGrid>
        <w:gridCol w:w="3690"/>
        <w:gridCol w:w="7200"/>
        <w:gridCol w:w="3330"/>
      </w:tblGrid>
      <w:tr w:rsidR="00776FC4" w14:paraId="789DF868" w14:textId="77777777">
        <w:trPr>
          <w:trHeight w:val="88"/>
        </w:trPr>
        <w:tc>
          <w:tcPr>
            <w:tcW w:w="14220" w:type="dxa"/>
            <w:gridSpan w:val="3"/>
            <w:tcBorders>
              <w:top w:val="single" w:sz="4" w:space="0" w:color="000000"/>
              <w:left w:val="single" w:sz="4" w:space="0" w:color="000000"/>
              <w:right w:val="single" w:sz="4" w:space="0" w:color="000000"/>
            </w:tcBorders>
          </w:tcPr>
          <w:p w14:paraId="2C52710D" w14:textId="77777777" w:rsidR="00993EA2" w:rsidRDefault="00993EA2">
            <w:pPr>
              <w:spacing w:before="120" w:after="120" w:line="240" w:lineRule="auto"/>
              <w:jc w:val="center"/>
              <w:rPr>
                <w:rFonts w:ascii="Times New Roman" w:eastAsia="Times New Roman" w:hAnsi="Times New Roman" w:cs="Times New Roman"/>
                <w:b/>
                <w:sz w:val="24"/>
                <w:szCs w:val="24"/>
              </w:rPr>
            </w:pPr>
          </w:p>
          <w:p w14:paraId="0654A72C" w14:textId="1F0B5D87" w:rsidR="00993EA2" w:rsidRDefault="008C7C5E" w:rsidP="00993EA2">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5: ENGAGE IN POLICY PRACTICE</w:t>
            </w:r>
          </w:p>
        </w:tc>
      </w:tr>
      <w:tr w:rsidR="00776FC4" w14:paraId="5D2E93D0" w14:textId="77777777">
        <w:trPr>
          <w:trHeight w:val="574"/>
        </w:trPr>
        <w:tc>
          <w:tcPr>
            <w:tcW w:w="3690" w:type="dxa"/>
            <w:tcBorders>
              <w:left w:val="single" w:sz="4" w:space="0" w:color="000000"/>
              <w:bottom w:val="single" w:sz="4" w:space="0" w:color="000000"/>
              <w:right w:val="single" w:sz="4" w:space="0" w:color="000000"/>
            </w:tcBorders>
            <w:shd w:val="clear" w:color="auto" w:fill="D0CECE"/>
            <w:vAlign w:val="center"/>
          </w:tcPr>
          <w:p w14:paraId="5F4F9B2D"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200" w:type="dxa"/>
            <w:tcBorders>
              <w:left w:val="single" w:sz="4" w:space="0" w:color="000000"/>
              <w:bottom w:val="single" w:sz="4" w:space="0" w:color="000000"/>
              <w:right w:val="single" w:sz="4" w:space="0" w:color="000000"/>
            </w:tcBorders>
            <w:shd w:val="clear" w:color="auto" w:fill="D0CECE"/>
            <w:vAlign w:val="center"/>
          </w:tcPr>
          <w:p w14:paraId="0C00EEAF"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1AD1612E" w14:textId="77777777" w:rsidR="00776FC4" w:rsidRDefault="008C7C5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3330" w:type="dxa"/>
            <w:tcBorders>
              <w:left w:val="single" w:sz="4" w:space="0" w:color="000000"/>
              <w:bottom w:val="single" w:sz="4" w:space="0" w:color="000000"/>
              <w:right w:val="single" w:sz="4" w:space="0" w:color="000000"/>
            </w:tcBorders>
            <w:shd w:val="clear" w:color="auto" w:fill="D0CECE"/>
            <w:vAlign w:val="center"/>
          </w:tcPr>
          <w:p w14:paraId="6D89DEA0"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 1-5</w:t>
            </w:r>
          </w:p>
        </w:tc>
      </w:tr>
      <w:tr w:rsidR="00776FC4" w14:paraId="68E10BDD" w14:textId="77777777">
        <w:trPr>
          <w:trHeight w:val="1232"/>
        </w:trPr>
        <w:tc>
          <w:tcPr>
            <w:tcW w:w="3690" w:type="dxa"/>
            <w:tcBorders>
              <w:left w:val="single" w:sz="4" w:space="0" w:color="000000"/>
              <w:bottom w:val="single" w:sz="4" w:space="0" w:color="000000"/>
              <w:right w:val="single" w:sz="4" w:space="0" w:color="000000"/>
            </w:tcBorders>
          </w:tcPr>
          <w:p w14:paraId="5EE97DC9" w14:textId="66A7F80B"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5a. </w:t>
            </w:r>
            <w:r w:rsidR="00E57A70">
              <w:rPr>
                <w:rFonts w:ascii="Times New Roman" w:eastAsia="Times New Roman" w:hAnsi="Times New Roman" w:cs="Times New Roman"/>
                <w:sz w:val="24"/>
                <w:szCs w:val="24"/>
              </w:rPr>
              <w:t>U</w:t>
            </w:r>
            <w:r w:rsidR="00E57A70" w:rsidRPr="00E57A70">
              <w:rPr>
                <w:rFonts w:ascii="Times New Roman" w:eastAsia="Times New Roman" w:hAnsi="Times New Roman" w:cs="Times New Roman"/>
                <w:sz w:val="24"/>
                <w:szCs w:val="24"/>
              </w:rPr>
              <w:t>se social justice, anti-racist, and anti-oppressive lenses to assess how social welfare policies affect the delivery of and access to social services</w:t>
            </w:r>
          </w:p>
        </w:tc>
        <w:tc>
          <w:tcPr>
            <w:tcW w:w="7200" w:type="dxa"/>
            <w:tcBorders>
              <w:left w:val="single" w:sz="4" w:space="0" w:color="000000"/>
              <w:bottom w:val="single" w:sz="4" w:space="0" w:color="000000"/>
              <w:right w:val="single" w:sz="4" w:space="0" w:color="000000"/>
            </w:tcBorders>
          </w:tcPr>
          <w:p w14:paraId="3E8B5F16" w14:textId="77777777" w:rsidR="00776FC4" w:rsidRDefault="00776FC4">
            <w:pPr>
              <w:spacing w:after="0" w:line="240" w:lineRule="auto"/>
              <w:rPr>
                <w:rFonts w:ascii="Times New Roman" w:eastAsia="Times New Roman" w:hAnsi="Times New Roman" w:cs="Times New Roman"/>
                <w:i/>
                <w:sz w:val="24"/>
                <w:szCs w:val="24"/>
              </w:rPr>
            </w:pPr>
          </w:p>
          <w:p w14:paraId="03CBAB62" w14:textId="77777777" w:rsidR="00776FC4" w:rsidRDefault="00776FC4">
            <w:pPr>
              <w:spacing w:after="0" w:line="240" w:lineRule="auto"/>
              <w:rPr>
                <w:rFonts w:ascii="Times New Roman" w:eastAsia="Times New Roman" w:hAnsi="Times New Roman" w:cs="Times New Roman"/>
                <w:i/>
                <w:sz w:val="24"/>
                <w:szCs w:val="24"/>
              </w:rPr>
            </w:pPr>
          </w:p>
          <w:p w14:paraId="377A80A8" w14:textId="77777777" w:rsidR="00776FC4" w:rsidRDefault="00776FC4">
            <w:pPr>
              <w:spacing w:after="0" w:line="240" w:lineRule="auto"/>
              <w:rPr>
                <w:rFonts w:ascii="Times New Roman" w:eastAsia="Times New Roman" w:hAnsi="Times New Roman" w:cs="Times New Roman"/>
                <w:i/>
                <w:sz w:val="24"/>
                <w:szCs w:val="24"/>
              </w:rPr>
            </w:pPr>
          </w:p>
          <w:tbl>
            <w:tblPr>
              <w:tblStyle w:val="af5"/>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08EC59AC" w14:textId="77777777">
              <w:trPr>
                <w:trHeight w:val="440"/>
              </w:trPr>
              <w:tc>
                <w:tcPr>
                  <w:tcW w:w="895" w:type="dxa"/>
                </w:tcPr>
                <w:p w14:paraId="71A66D64"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18BF96A8"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0903724B"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644450C1"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2BDAEE15" w14:textId="77777777" w:rsidR="00776FC4" w:rsidRDefault="00776FC4">
                  <w:pPr>
                    <w:jc w:val="center"/>
                    <w:rPr>
                      <w:rFonts w:ascii="Times New Roman" w:eastAsia="Times New Roman" w:hAnsi="Times New Roman" w:cs="Times New Roman"/>
                      <w:b/>
                      <w:sz w:val="14"/>
                      <w:szCs w:val="14"/>
                    </w:rPr>
                  </w:pPr>
                </w:p>
              </w:tc>
            </w:tr>
          </w:tbl>
          <w:p w14:paraId="6E38DE3E" w14:textId="77777777" w:rsidR="00776FC4" w:rsidRDefault="00776FC4">
            <w:pPr>
              <w:spacing w:after="0" w:line="240" w:lineRule="auto"/>
              <w:rPr>
                <w:rFonts w:ascii="Times New Roman" w:eastAsia="Times New Roman" w:hAnsi="Times New Roman" w:cs="Times New Roman"/>
                <w:i/>
                <w:sz w:val="24"/>
                <w:szCs w:val="24"/>
              </w:rPr>
            </w:pPr>
          </w:p>
        </w:tc>
        <w:tc>
          <w:tcPr>
            <w:tcW w:w="3330" w:type="dxa"/>
            <w:tcBorders>
              <w:left w:val="single" w:sz="4" w:space="0" w:color="000000"/>
              <w:bottom w:val="single" w:sz="4" w:space="0" w:color="000000"/>
              <w:right w:val="single" w:sz="4" w:space="0" w:color="000000"/>
            </w:tcBorders>
          </w:tcPr>
          <w:p w14:paraId="16B2EAA9" w14:textId="77777777" w:rsidR="00776FC4" w:rsidRDefault="00776FC4">
            <w:pPr>
              <w:spacing w:after="0" w:line="240" w:lineRule="auto"/>
              <w:rPr>
                <w:rFonts w:ascii="Times New Roman" w:eastAsia="Times New Roman" w:hAnsi="Times New Roman" w:cs="Times New Roman"/>
                <w:sz w:val="24"/>
                <w:szCs w:val="24"/>
              </w:rPr>
            </w:pPr>
          </w:p>
        </w:tc>
      </w:tr>
      <w:tr w:rsidR="00776FC4" w14:paraId="4A64D8EB" w14:textId="77777777">
        <w:trPr>
          <w:trHeight w:val="989"/>
        </w:trPr>
        <w:tc>
          <w:tcPr>
            <w:tcW w:w="3690" w:type="dxa"/>
            <w:tcBorders>
              <w:left w:val="single" w:sz="4" w:space="0" w:color="000000"/>
              <w:bottom w:val="single" w:sz="4" w:space="0" w:color="000000"/>
              <w:right w:val="single" w:sz="4" w:space="0" w:color="000000"/>
            </w:tcBorders>
          </w:tcPr>
          <w:p w14:paraId="1C911F83" w14:textId="0141595B"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5b. </w:t>
            </w:r>
            <w:r w:rsidR="00E57A70">
              <w:rPr>
                <w:rFonts w:ascii="Times New Roman" w:eastAsia="Times New Roman" w:hAnsi="Times New Roman" w:cs="Times New Roman"/>
                <w:sz w:val="24"/>
                <w:szCs w:val="24"/>
              </w:rPr>
              <w:t>A</w:t>
            </w:r>
            <w:r w:rsidR="00E57A70" w:rsidRPr="00E57A70">
              <w:rPr>
                <w:rFonts w:ascii="Times New Roman" w:eastAsia="Times New Roman" w:hAnsi="Times New Roman" w:cs="Times New Roman"/>
                <w:sz w:val="24"/>
                <w:szCs w:val="24"/>
              </w:rPr>
              <w:t>pply critical thinking to analyze, formulate, and advocate for policies that advance human rights and social, racial, economic, and environmental justice.</w:t>
            </w:r>
          </w:p>
        </w:tc>
        <w:tc>
          <w:tcPr>
            <w:tcW w:w="7200" w:type="dxa"/>
            <w:tcBorders>
              <w:left w:val="single" w:sz="4" w:space="0" w:color="000000"/>
              <w:bottom w:val="single" w:sz="4" w:space="0" w:color="000000"/>
              <w:right w:val="single" w:sz="4" w:space="0" w:color="000000"/>
            </w:tcBorders>
          </w:tcPr>
          <w:p w14:paraId="0672B298" w14:textId="77777777" w:rsidR="00776FC4" w:rsidRDefault="00776FC4">
            <w:pPr>
              <w:spacing w:after="0" w:line="240" w:lineRule="auto"/>
              <w:rPr>
                <w:rFonts w:ascii="Times New Roman" w:eastAsia="Times New Roman" w:hAnsi="Times New Roman" w:cs="Times New Roman"/>
                <w:i/>
                <w:sz w:val="24"/>
                <w:szCs w:val="24"/>
              </w:rPr>
            </w:pPr>
          </w:p>
          <w:p w14:paraId="793A2810" w14:textId="77777777" w:rsidR="00776FC4" w:rsidRDefault="00776FC4">
            <w:pPr>
              <w:spacing w:after="0" w:line="240" w:lineRule="auto"/>
              <w:rPr>
                <w:rFonts w:ascii="Times New Roman" w:eastAsia="Times New Roman" w:hAnsi="Times New Roman" w:cs="Times New Roman"/>
                <w:i/>
                <w:sz w:val="24"/>
                <w:szCs w:val="24"/>
              </w:rPr>
            </w:pPr>
          </w:p>
          <w:p w14:paraId="471FEC84" w14:textId="77777777" w:rsidR="00776FC4" w:rsidRDefault="00776FC4">
            <w:pPr>
              <w:spacing w:after="0" w:line="240" w:lineRule="auto"/>
              <w:rPr>
                <w:rFonts w:ascii="Times New Roman" w:eastAsia="Times New Roman" w:hAnsi="Times New Roman" w:cs="Times New Roman"/>
                <w:i/>
                <w:sz w:val="24"/>
                <w:szCs w:val="24"/>
              </w:rPr>
            </w:pPr>
          </w:p>
          <w:tbl>
            <w:tblPr>
              <w:tblStyle w:val="af6"/>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122FC675" w14:textId="77777777">
              <w:trPr>
                <w:trHeight w:val="440"/>
              </w:trPr>
              <w:tc>
                <w:tcPr>
                  <w:tcW w:w="895" w:type="dxa"/>
                </w:tcPr>
                <w:p w14:paraId="2EC163CA"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4C1DFC12"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355C2784"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2B64B8CA"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5211DBF2" w14:textId="77777777" w:rsidR="00776FC4" w:rsidRDefault="00776FC4">
                  <w:pPr>
                    <w:jc w:val="center"/>
                    <w:rPr>
                      <w:rFonts w:ascii="Times New Roman" w:eastAsia="Times New Roman" w:hAnsi="Times New Roman" w:cs="Times New Roman"/>
                      <w:b/>
                      <w:sz w:val="14"/>
                      <w:szCs w:val="14"/>
                    </w:rPr>
                  </w:pPr>
                </w:p>
              </w:tc>
            </w:tr>
          </w:tbl>
          <w:p w14:paraId="4DDD2D6D" w14:textId="77777777" w:rsidR="00776FC4" w:rsidRDefault="00776FC4">
            <w:pPr>
              <w:spacing w:after="0" w:line="240" w:lineRule="auto"/>
              <w:rPr>
                <w:rFonts w:ascii="Times New Roman" w:eastAsia="Times New Roman" w:hAnsi="Times New Roman" w:cs="Times New Roman"/>
                <w:i/>
                <w:sz w:val="24"/>
                <w:szCs w:val="24"/>
              </w:rPr>
            </w:pPr>
          </w:p>
        </w:tc>
        <w:tc>
          <w:tcPr>
            <w:tcW w:w="3330" w:type="dxa"/>
            <w:tcBorders>
              <w:left w:val="single" w:sz="4" w:space="0" w:color="000000"/>
              <w:bottom w:val="single" w:sz="4" w:space="0" w:color="000000"/>
              <w:right w:val="single" w:sz="4" w:space="0" w:color="000000"/>
            </w:tcBorders>
          </w:tcPr>
          <w:p w14:paraId="39248DE8" w14:textId="77777777" w:rsidR="00776FC4" w:rsidRDefault="00776FC4">
            <w:pPr>
              <w:spacing w:after="0" w:line="240" w:lineRule="auto"/>
              <w:rPr>
                <w:rFonts w:ascii="Times New Roman" w:eastAsia="Times New Roman" w:hAnsi="Times New Roman" w:cs="Times New Roman"/>
                <w:sz w:val="24"/>
                <w:szCs w:val="24"/>
              </w:rPr>
            </w:pPr>
          </w:p>
        </w:tc>
      </w:tr>
    </w:tbl>
    <w:p w14:paraId="10DB5F55" w14:textId="77777777" w:rsidR="008C7C5E" w:rsidRDefault="008C7C5E"/>
    <w:p w14:paraId="3CEDFB17" w14:textId="4AE50ABB" w:rsidR="00776FC4" w:rsidRDefault="00776FC4"/>
    <w:tbl>
      <w:tblPr>
        <w:tblStyle w:val="af9"/>
        <w:tblW w:w="142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0"/>
        <w:gridCol w:w="11550"/>
      </w:tblGrid>
      <w:tr w:rsidR="00776FC4" w14:paraId="260FC5C4" w14:textId="77777777">
        <w:trPr>
          <w:trHeight w:val="701"/>
        </w:trPr>
        <w:tc>
          <w:tcPr>
            <w:tcW w:w="14220" w:type="dxa"/>
            <w:gridSpan w:val="2"/>
            <w:shd w:val="clear" w:color="auto" w:fill="D0CECE"/>
            <w:vAlign w:val="center"/>
          </w:tcPr>
          <w:p w14:paraId="10C664A5"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5: ENGAGE IN POLICY PRACTICE</w:t>
            </w:r>
          </w:p>
        </w:tc>
      </w:tr>
      <w:tr w:rsidR="00776FC4" w14:paraId="3BC8668B" w14:textId="77777777">
        <w:trPr>
          <w:trHeight w:val="701"/>
        </w:trPr>
        <w:tc>
          <w:tcPr>
            <w:tcW w:w="14220" w:type="dxa"/>
            <w:gridSpan w:val="2"/>
            <w:shd w:val="clear" w:color="auto" w:fill="D0CECE"/>
            <w:vAlign w:val="center"/>
          </w:tcPr>
          <w:p w14:paraId="4622B00B"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COMMENTS</w:t>
            </w:r>
          </w:p>
        </w:tc>
      </w:tr>
      <w:tr w:rsidR="00776FC4" w14:paraId="34E1C1A3" w14:textId="77777777">
        <w:trPr>
          <w:trHeight w:val="701"/>
        </w:trPr>
        <w:tc>
          <w:tcPr>
            <w:tcW w:w="2670" w:type="dxa"/>
            <w:vAlign w:val="center"/>
          </w:tcPr>
          <w:p w14:paraId="1212C674"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Student Self-Evaluation</w:t>
            </w:r>
          </w:p>
        </w:tc>
        <w:tc>
          <w:tcPr>
            <w:tcW w:w="11550" w:type="dxa"/>
          </w:tcPr>
          <w:p w14:paraId="75540F74" w14:textId="77777777" w:rsidR="00776FC4" w:rsidRDefault="00776FC4">
            <w:pPr>
              <w:spacing w:after="0" w:line="240" w:lineRule="auto"/>
              <w:rPr>
                <w:rFonts w:ascii="Times New Roman" w:eastAsia="Times New Roman" w:hAnsi="Times New Roman" w:cs="Times New Roman"/>
                <w:sz w:val="24"/>
                <w:szCs w:val="24"/>
              </w:rPr>
            </w:pPr>
          </w:p>
        </w:tc>
      </w:tr>
      <w:tr w:rsidR="00776FC4" w14:paraId="6164C0FD" w14:textId="77777777">
        <w:trPr>
          <w:trHeight w:val="701"/>
        </w:trPr>
        <w:tc>
          <w:tcPr>
            <w:tcW w:w="2670" w:type="dxa"/>
            <w:vAlign w:val="center"/>
          </w:tcPr>
          <w:p w14:paraId="53CE64A7"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11550" w:type="dxa"/>
          </w:tcPr>
          <w:p w14:paraId="2FF83DB9" w14:textId="77777777" w:rsidR="00776FC4" w:rsidRDefault="00776FC4">
            <w:pPr>
              <w:spacing w:after="0" w:line="240" w:lineRule="auto"/>
              <w:rPr>
                <w:rFonts w:ascii="Times New Roman" w:eastAsia="Times New Roman" w:hAnsi="Times New Roman" w:cs="Times New Roman"/>
                <w:sz w:val="24"/>
                <w:szCs w:val="24"/>
              </w:rPr>
            </w:pPr>
          </w:p>
        </w:tc>
      </w:tr>
    </w:tbl>
    <w:p w14:paraId="714CA17E" w14:textId="77777777" w:rsidR="00776FC4" w:rsidRDefault="00776FC4">
      <w:pPr>
        <w:spacing w:after="0" w:line="240" w:lineRule="auto"/>
        <w:rPr>
          <w:rFonts w:ascii="Times New Roman" w:eastAsia="Times New Roman" w:hAnsi="Times New Roman" w:cs="Times New Roman"/>
          <w:sz w:val="24"/>
          <w:szCs w:val="24"/>
        </w:rPr>
      </w:pPr>
    </w:p>
    <w:p w14:paraId="23DC5B15" w14:textId="4FD99361" w:rsidR="00776FC4" w:rsidRDefault="00776FC4">
      <w:pPr>
        <w:spacing w:after="0" w:line="240" w:lineRule="auto"/>
        <w:rPr>
          <w:rFonts w:ascii="Times New Roman" w:eastAsia="Times New Roman" w:hAnsi="Times New Roman" w:cs="Times New Roman"/>
          <w:sz w:val="24"/>
          <w:szCs w:val="24"/>
        </w:rPr>
      </w:pPr>
    </w:p>
    <w:tbl>
      <w:tblPr>
        <w:tblStyle w:val="afa"/>
        <w:tblW w:w="1422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0"/>
        <w:gridCol w:w="1110"/>
        <w:gridCol w:w="8370"/>
        <w:gridCol w:w="2160"/>
      </w:tblGrid>
      <w:tr w:rsidR="00776FC4" w14:paraId="08350EB9" w14:textId="77777777">
        <w:trPr>
          <w:trHeight w:val="695"/>
        </w:trPr>
        <w:tc>
          <w:tcPr>
            <w:tcW w:w="14220" w:type="dxa"/>
            <w:gridSpan w:val="4"/>
          </w:tcPr>
          <w:p w14:paraId="64982472" w14:textId="77777777" w:rsidR="00993EA2" w:rsidRDefault="00993EA2">
            <w:pPr>
              <w:spacing w:after="0" w:line="240" w:lineRule="auto"/>
              <w:jc w:val="center"/>
              <w:rPr>
                <w:rFonts w:ascii="Times New Roman" w:eastAsia="Times New Roman" w:hAnsi="Times New Roman" w:cs="Times New Roman"/>
                <w:b/>
                <w:sz w:val="24"/>
                <w:szCs w:val="24"/>
              </w:rPr>
            </w:pPr>
          </w:p>
          <w:p w14:paraId="11337DE2"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6: ENGAGE WITH INDIVIDUALS, FAMILIES, GROUPS, ORGANIZATIONS, AND COMMUNITIES</w:t>
            </w:r>
          </w:p>
          <w:p w14:paraId="579EF54A" w14:textId="5B72F7C5" w:rsidR="00993EA2" w:rsidRDefault="00993EA2">
            <w:pPr>
              <w:spacing w:after="0" w:line="240" w:lineRule="auto"/>
              <w:jc w:val="center"/>
              <w:rPr>
                <w:rFonts w:ascii="Times New Roman" w:eastAsia="Times New Roman" w:hAnsi="Times New Roman" w:cs="Times New Roman"/>
                <w:b/>
                <w:sz w:val="24"/>
                <w:szCs w:val="24"/>
              </w:rPr>
            </w:pPr>
          </w:p>
        </w:tc>
      </w:tr>
      <w:tr w:rsidR="00776FC4" w14:paraId="0F38BE12" w14:textId="77777777">
        <w:trPr>
          <w:trHeight w:val="574"/>
        </w:trPr>
        <w:tc>
          <w:tcPr>
            <w:tcW w:w="3690" w:type="dxa"/>
            <w:gridSpan w:val="2"/>
            <w:shd w:val="clear" w:color="auto" w:fill="D0CECE"/>
            <w:vAlign w:val="center"/>
          </w:tcPr>
          <w:p w14:paraId="768285D4"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8370" w:type="dxa"/>
            <w:shd w:val="clear" w:color="auto" w:fill="D0CECE"/>
            <w:vAlign w:val="center"/>
          </w:tcPr>
          <w:p w14:paraId="0854FFD1"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3FE6BAAF" w14:textId="77777777" w:rsidR="00776FC4" w:rsidRDefault="008C7C5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2160" w:type="dxa"/>
            <w:shd w:val="clear" w:color="auto" w:fill="D0CECE"/>
            <w:vAlign w:val="center"/>
          </w:tcPr>
          <w:p w14:paraId="1194A98A"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 1-5</w:t>
            </w:r>
          </w:p>
        </w:tc>
      </w:tr>
      <w:tr w:rsidR="00776FC4" w14:paraId="5A52BE18" w14:textId="77777777">
        <w:trPr>
          <w:trHeight w:val="1232"/>
        </w:trPr>
        <w:tc>
          <w:tcPr>
            <w:tcW w:w="3690" w:type="dxa"/>
            <w:gridSpan w:val="2"/>
          </w:tcPr>
          <w:p w14:paraId="0EE06F17" w14:textId="64C93AF6"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6a. </w:t>
            </w:r>
            <w:r w:rsidR="00D53424">
              <w:rPr>
                <w:rFonts w:ascii="Times New Roman" w:eastAsia="Times New Roman" w:hAnsi="Times New Roman" w:cs="Times New Roman"/>
                <w:sz w:val="24"/>
                <w:szCs w:val="24"/>
              </w:rPr>
              <w:t>A</w:t>
            </w:r>
            <w:r w:rsidR="00D53424" w:rsidRPr="00D53424">
              <w:rPr>
                <w:rFonts w:ascii="Times New Roman" w:eastAsia="Times New Roman" w:hAnsi="Times New Roman" w:cs="Times New Roman"/>
                <w:sz w:val="24"/>
                <w:szCs w:val="24"/>
              </w:rPr>
              <w:t>pply knowledge of human behavior and person-in-environment, as well as interprofessional conceptual frameworks, to engage with clients and constituencies</w:t>
            </w:r>
          </w:p>
        </w:tc>
        <w:tc>
          <w:tcPr>
            <w:tcW w:w="8370" w:type="dxa"/>
          </w:tcPr>
          <w:p w14:paraId="531281D2" w14:textId="77777777" w:rsidR="00776FC4" w:rsidRDefault="00776FC4">
            <w:pPr>
              <w:spacing w:after="0" w:line="240" w:lineRule="auto"/>
              <w:rPr>
                <w:rFonts w:ascii="Times New Roman" w:eastAsia="Times New Roman" w:hAnsi="Times New Roman" w:cs="Times New Roman"/>
                <w:i/>
                <w:sz w:val="24"/>
                <w:szCs w:val="24"/>
              </w:rPr>
            </w:pPr>
          </w:p>
          <w:p w14:paraId="080B4589" w14:textId="77777777" w:rsidR="00776FC4" w:rsidRDefault="00776FC4">
            <w:pPr>
              <w:spacing w:after="0" w:line="240" w:lineRule="auto"/>
              <w:rPr>
                <w:rFonts w:ascii="Times New Roman" w:eastAsia="Times New Roman" w:hAnsi="Times New Roman" w:cs="Times New Roman"/>
                <w:i/>
                <w:sz w:val="24"/>
                <w:szCs w:val="24"/>
              </w:rPr>
            </w:pPr>
          </w:p>
          <w:p w14:paraId="33774FFE" w14:textId="77777777" w:rsidR="00776FC4" w:rsidRDefault="00776FC4">
            <w:pPr>
              <w:spacing w:after="0" w:line="240" w:lineRule="auto"/>
              <w:rPr>
                <w:rFonts w:ascii="Times New Roman" w:eastAsia="Times New Roman" w:hAnsi="Times New Roman" w:cs="Times New Roman"/>
                <w:i/>
                <w:sz w:val="24"/>
                <w:szCs w:val="24"/>
              </w:rPr>
            </w:pPr>
          </w:p>
          <w:p w14:paraId="03449819" w14:textId="77777777" w:rsidR="00776FC4" w:rsidRDefault="00776FC4">
            <w:pPr>
              <w:spacing w:after="0" w:line="240" w:lineRule="auto"/>
              <w:rPr>
                <w:rFonts w:ascii="Times New Roman" w:eastAsia="Times New Roman" w:hAnsi="Times New Roman" w:cs="Times New Roman"/>
                <w:i/>
                <w:sz w:val="24"/>
                <w:szCs w:val="24"/>
              </w:rPr>
            </w:pPr>
          </w:p>
          <w:p w14:paraId="798B9BDE" w14:textId="77777777" w:rsidR="00776FC4" w:rsidRDefault="00776FC4">
            <w:pPr>
              <w:spacing w:after="0" w:line="240" w:lineRule="auto"/>
              <w:rPr>
                <w:rFonts w:ascii="Times New Roman" w:eastAsia="Times New Roman" w:hAnsi="Times New Roman" w:cs="Times New Roman"/>
                <w:i/>
                <w:sz w:val="24"/>
                <w:szCs w:val="24"/>
              </w:rPr>
            </w:pPr>
          </w:p>
          <w:p w14:paraId="7BE79AF8" w14:textId="77777777" w:rsidR="00776FC4" w:rsidRDefault="00776FC4">
            <w:pPr>
              <w:spacing w:after="0" w:line="240" w:lineRule="auto"/>
              <w:rPr>
                <w:rFonts w:ascii="Times New Roman" w:eastAsia="Times New Roman" w:hAnsi="Times New Roman" w:cs="Times New Roman"/>
                <w:i/>
                <w:sz w:val="24"/>
                <w:szCs w:val="24"/>
              </w:rPr>
            </w:pPr>
          </w:p>
          <w:tbl>
            <w:tblPr>
              <w:tblStyle w:val="afb"/>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477C8DF7" w14:textId="77777777">
              <w:trPr>
                <w:trHeight w:val="440"/>
              </w:trPr>
              <w:tc>
                <w:tcPr>
                  <w:tcW w:w="895" w:type="dxa"/>
                </w:tcPr>
                <w:p w14:paraId="7F310EA8"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180C38E5"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27EF7864"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28EA6DF2"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448899AE" w14:textId="77777777" w:rsidR="00776FC4" w:rsidRDefault="00776FC4">
                  <w:pPr>
                    <w:jc w:val="center"/>
                    <w:rPr>
                      <w:rFonts w:ascii="Times New Roman" w:eastAsia="Times New Roman" w:hAnsi="Times New Roman" w:cs="Times New Roman"/>
                      <w:b/>
                      <w:sz w:val="14"/>
                      <w:szCs w:val="14"/>
                    </w:rPr>
                  </w:pPr>
                </w:p>
              </w:tc>
            </w:tr>
          </w:tbl>
          <w:p w14:paraId="105F09D6" w14:textId="77777777" w:rsidR="00776FC4" w:rsidRDefault="00776FC4">
            <w:pPr>
              <w:spacing w:after="0" w:line="240" w:lineRule="auto"/>
              <w:rPr>
                <w:rFonts w:ascii="Times New Roman" w:eastAsia="Times New Roman" w:hAnsi="Times New Roman" w:cs="Times New Roman"/>
                <w:i/>
                <w:sz w:val="24"/>
                <w:szCs w:val="24"/>
              </w:rPr>
            </w:pPr>
          </w:p>
        </w:tc>
        <w:tc>
          <w:tcPr>
            <w:tcW w:w="2160" w:type="dxa"/>
          </w:tcPr>
          <w:p w14:paraId="290906B3" w14:textId="77777777" w:rsidR="00776FC4" w:rsidRDefault="00776FC4">
            <w:pPr>
              <w:spacing w:after="0" w:line="240" w:lineRule="auto"/>
              <w:rPr>
                <w:rFonts w:ascii="Times New Roman" w:eastAsia="Times New Roman" w:hAnsi="Times New Roman" w:cs="Times New Roman"/>
                <w:sz w:val="24"/>
                <w:szCs w:val="24"/>
              </w:rPr>
            </w:pPr>
          </w:p>
        </w:tc>
      </w:tr>
      <w:tr w:rsidR="00776FC4" w14:paraId="7958C2EC" w14:textId="77777777">
        <w:trPr>
          <w:trHeight w:val="1187"/>
        </w:trPr>
        <w:tc>
          <w:tcPr>
            <w:tcW w:w="3690" w:type="dxa"/>
            <w:gridSpan w:val="2"/>
          </w:tcPr>
          <w:p w14:paraId="335379FC" w14:textId="236DE7E2"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6b. </w:t>
            </w:r>
            <w:r w:rsidR="00D53424">
              <w:rPr>
                <w:rFonts w:ascii="Times New Roman" w:eastAsia="Times New Roman" w:hAnsi="Times New Roman" w:cs="Times New Roman"/>
                <w:sz w:val="24"/>
                <w:szCs w:val="24"/>
              </w:rPr>
              <w:t>U</w:t>
            </w:r>
            <w:r w:rsidR="00D53424" w:rsidRPr="00D53424">
              <w:rPr>
                <w:rFonts w:ascii="Times New Roman" w:eastAsia="Times New Roman" w:hAnsi="Times New Roman" w:cs="Times New Roman"/>
                <w:sz w:val="24"/>
                <w:szCs w:val="24"/>
              </w:rPr>
              <w:t>se empathy, reflection, and interpersonal skills to engage in culturally responsive practice with clients and constituencies.</w:t>
            </w:r>
          </w:p>
        </w:tc>
        <w:tc>
          <w:tcPr>
            <w:tcW w:w="8370" w:type="dxa"/>
          </w:tcPr>
          <w:p w14:paraId="247B752A" w14:textId="77777777" w:rsidR="00776FC4" w:rsidRDefault="00776FC4">
            <w:pPr>
              <w:spacing w:after="0" w:line="240" w:lineRule="auto"/>
              <w:rPr>
                <w:rFonts w:ascii="Times New Roman" w:eastAsia="Times New Roman" w:hAnsi="Times New Roman" w:cs="Times New Roman"/>
                <w:i/>
                <w:sz w:val="24"/>
                <w:szCs w:val="24"/>
              </w:rPr>
            </w:pPr>
          </w:p>
          <w:p w14:paraId="2F4AA413" w14:textId="77777777" w:rsidR="00776FC4" w:rsidRDefault="00776FC4">
            <w:pPr>
              <w:spacing w:after="0" w:line="240" w:lineRule="auto"/>
              <w:rPr>
                <w:rFonts w:ascii="Times New Roman" w:eastAsia="Times New Roman" w:hAnsi="Times New Roman" w:cs="Times New Roman"/>
                <w:i/>
                <w:sz w:val="24"/>
                <w:szCs w:val="24"/>
              </w:rPr>
            </w:pPr>
          </w:p>
          <w:p w14:paraId="5D85423F" w14:textId="77777777" w:rsidR="00776FC4" w:rsidRDefault="00776FC4">
            <w:pPr>
              <w:spacing w:after="0" w:line="240" w:lineRule="auto"/>
              <w:rPr>
                <w:rFonts w:ascii="Times New Roman" w:eastAsia="Times New Roman" w:hAnsi="Times New Roman" w:cs="Times New Roman"/>
                <w:i/>
                <w:sz w:val="24"/>
                <w:szCs w:val="24"/>
              </w:rPr>
            </w:pPr>
          </w:p>
          <w:tbl>
            <w:tblPr>
              <w:tblStyle w:val="afc"/>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672A4788" w14:textId="77777777">
              <w:trPr>
                <w:trHeight w:val="440"/>
              </w:trPr>
              <w:tc>
                <w:tcPr>
                  <w:tcW w:w="895" w:type="dxa"/>
                </w:tcPr>
                <w:p w14:paraId="5C4B4074"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4DF48C9D"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39C34125"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12A707AE"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2CDE4C85" w14:textId="77777777" w:rsidR="00776FC4" w:rsidRDefault="00776FC4">
                  <w:pPr>
                    <w:jc w:val="center"/>
                    <w:rPr>
                      <w:rFonts w:ascii="Times New Roman" w:eastAsia="Times New Roman" w:hAnsi="Times New Roman" w:cs="Times New Roman"/>
                      <w:b/>
                      <w:sz w:val="14"/>
                      <w:szCs w:val="14"/>
                    </w:rPr>
                  </w:pPr>
                </w:p>
              </w:tc>
            </w:tr>
          </w:tbl>
          <w:p w14:paraId="5C07159B" w14:textId="77777777" w:rsidR="00776FC4" w:rsidRDefault="00776FC4">
            <w:pPr>
              <w:spacing w:after="0" w:line="240" w:lineRule="auto"/>
              <w:rPr>
                <w:rFonts w:ascii="Times New Roman" w:eastAsia="Times New Roman" w:hAnsi="Times New Roman" w:cs="Times New Roman"/>
                <w:i/>
                <w:sz w:val="24"/>
                <w:szCs w:val="24"/>
              </w:rPr>
            </w:pPr>
          </w:p>
        </w:tc>
        <w:tc>
          <w:tcPr>
            <w:tcW w:w="2160" w:type="dxa"/>
          </w:tcPr>
          <w:p w14:paraId="16D4B60D" w14:textId="77777777" w:rsidR="00776FC4" w:rsidRDefault="00776FC4">
            <w:pPr>
              <w:spacing w:after="0" w:line="240" w:lineRule="auto"/>
              <w:rPr>
                <w:rFonts w:ascii="Times New Roman" w:eastAsia="Times New Roman" w:hAnsi="Times New Roman" w:cs="Times New Roman"/>
                <w:sz w:val="24"/>
                <w:szCs w:val="24"/>
              </w:rPr>
            </w:pPr>
          </w:p>
        </w:tc>
      </w:tr>
      <w:tr w:rsidR="00776FC4" w14:paraId="6EBD9C81" w14:textId="77777777">
        <w:trPr>
          <w:trHeight w:val="701"/>
        </w:trPr>
        <w:tc>
          <w:tcPr>
            <w:tcW w:w="14220" w:type="dxa"/>
            <w:gridSpan w:val="4"/>
            <w:shd w:val="clear" w:color="auto" w:fill="D0CECE"/>
            <w:vAlign w:val="center"/>
          </w:tcPr>
          <w:p w14:paraId="228ECD9E" w14:textId="77777777" w:rsidR="00993EA2" w:rsidRDefault="00993EA2">
            <w:pPr>
              <w:spacing w:after="0" w:line="240" w:lineRule="auto"/>
              <w:jc w:val="center"/>
              <w:rPr>
                <w:rFonts w:ascii="Times New Roman" w:eastAsia="Times New Roman" w:hAnsi="Times New Roman" w:cs="Times New Roman"/>
                <w:b/>
                <w:sz w:val="24"/>
                <w:szCs w:val="24"/>
              </w:rPr>
            </w:pPr>
          </w:p>
          <w:p w14:paraId="771426D8" w14:textId="191054B8"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6: ENGAGE WITH INDIVIDUALS, FAMILIES, GROUPS, ORGANIZATIONS, AND COMMUNITIES</w:t>
            </w:r>
          </w:p>
          <w:p w14:paraId="5B2327E0" w14:textId="77777777" w:rsidR="00776FC4" w:rsidRDefault="00776FC4">
            <w:pPr>
              <w:spacing w:after="0" w:line="240" w:lineRule="auto"/>
              <w:jc w:val="center"/>
              <w:rPr>
                <w:rFonts w:ascii="Times New Roman" w:eastAsia="Times New Roman" w:hAnsi="Times New Roman" w:cs="Times New Roman"/>
                <w:b/>
                <w:sz w:val="24"/>
                <w:szCs w:val="24"/>
              </w:rPr>
            </w:pPr>
          </w:p>
        </w:tc>
      </w:tr>
      <w:tr w:rsidR="00776FC4" w14:paraId="15B9D807" w14:textId="77777777">
        <w:trPr>
          <w:trHeight w:val="701"/>
        </w:trPr>
        <w:tc>
          <w:tcPr>
            <w:tcW w:w="14220" w:type="dxa"/>
            <w:gridSpan w:val="4"/>
            <w:shd w:val="clear" w:color="auto" w:fill="D0CECE"/>
            <w:vAlign w:val="center"/>
          </w:tcPr>
          <w:p w14:paraId="7B2A02C9"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COMMENTS</w:t>
            </w:r>
          </w:p>
        </w:tc>
      </w:tr>
      <w:tr w:rsidR="00776FC4" w14:paraId="63FF685C" w14:textId="77777777">
        <w:trPr>
          <w:trHeight w:val="701"/>
        </w:trPr>
        <w:tc>
          <w:tcPr>
            <w:tcW w:w="2580" w:type="dxa"/>
            <w:vAlign w:val="center"/>
          </w:tcPr>
          <w:p w14:paraId="15A13387"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Student Self-Evaluation</w:t>
            </w:r>
          </w:p>
        </w:tc>
        <w:tc>
          <w:tcPr>
            <w:tcW w:w="11640" w:type="dxa"/>
            <w:gridSpan w:val="3"/>
            <w:vAlign w:val="center"/>
          </w:tcPr>
          <w:p w14:paraId="6442713F" w14:textId="77777777" w:rsidR="00776FC4" w:rsidRDefault="00776FC4">
            <w:pPr>
              <w:spacing w:after="0" w:line="240" w:lineRule="auto"/>
              <w:rPr>
                <w:rFonts w:ascii="Times New Roman" w:eastAsia="Times New Roman" w:hAnsi="Times New Roman" w:cs="Times New Roman"/>
                <w:sz w:val="24"/>
                <w:szCs w:val="24"/>
              </w:rPr>
            </w:pPr>
          </w:p>
        </w:tc>
      </w:tr>
      <w:tr w:rsidR="00776FC4" w14:paraId="03D18778" w14:textId="77777777">
        <w:trPr>
          <w:trHeight w:val="701"/>
        </w:trPr>
        <w:tc>
          <w:tcPr>
            <w:tcW w:w="2580" w:type="dxa"/>
            <w:vAlign w:val="center"/>
          </w:tcPr>
          <w:p w14:paraId="58536F88"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11640" w:type="dxa"/>
            <w:gridSpan w:val="3"/>
            <w:vAlign w:val="center"/>
          </w:tcPr>
          <w:p w14:paraId="13EA93A5" w14:textId="77777777" w:rsidR="00776FC4" w:rsidRDefault="00776FC4">
            <w:pPr>
              <w:spacing w:after="0" w:line="240" w:lineRule="auto"/>
              <w:jc w:val="center"/>
              <w:rPr>
                <w:rFonts w:ascii="Times New Roman" w:eastAsia="Times New Roman" w:hAnsi="Times New Roman" w:cs="Times New Roman"/>
                <w:sz w:val="24"/>
                <w:szCs w:val="24"/>
              </w:rPr>
            </w:pPr>
          </w:p>
          <w:p w14:paraId="292ECF40" w14:textId="77777777" w:rsidR="00776FC4" w:rsidRDefault="00776FC4">
            <w:pPr>
              <w:spacing w:after="0" w:line="240" w:lineRule="auto"/>
              <w:rPr>
                <w:rFonts w:ascii="Times New Roman" w:eastAsia="Times New Roman" w:hAnsi="Times New Roman" w:cs="Times New Roman"/>
                <w:sz w:val="24"/>
                <w:szCs w:val="24"/>
              </w:rPr>
            </w:pPr>
          </w:p>
        </w:tc>
      </w:tr>
      <w:tr w:rsidR="00776FC4" w14:paraId="6EAA5BB2" w14:textId="77777777">
        <w:trPr>
          <w:trHeight w:val="695"/>
        </w:trPr>
        <w:tc>
          <w:tcPr>
            <w:tcW w:w="14220" w:type="dxa"/>
            <w:gridSpan w:val="4"/>
          </w:tcPr>
          <w:p w14:paraId="1C123452" w14:textId="77777777" w:rsidR="00993EA2" w:rsidRDefault="00993EA2">
            <w:pPr>
              <w:spacing w:after="0" w:line="240" w:lineRule="auto"/>
              <w:jc w:val="center"/>
              <w:rPr>
                <w:rFonts w:ascii="Times New Roman" w:eastAsia="Times New Roman" w:hAnsi="Times New Roman" w:cs="Times New Roman"/>
                <w:b/>
                <w:sz w:val="24"/>
                <w:szCs w:val="24"/>
              </w:rPr>
            </w:pPr>
          </w:p>
          <w:p w14:paraId="72F41681"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7: ASSESS INDIVIDUALS, FAMILIES, GROUPS, ORGANIZATIONS, AND COMMUNITIES</w:t>
            </w:r>
          </w:p>
          <w:p w14:paraId="1846C96F" w14:textId="0D15E581" w:rsidR="00993EA2" w:rsidRDefault="00993EA2">
            <w:pPr>
              <w:spacing w:after="0" w:line="240" w:lineRule="auto"/>
              <w:jc w:val="center"/>
              <w:rPr>
                <w:rFonts w:ascii="Times New Roman" w:eastAsia="Times New Roman" w:hAnsi="Times New Roman" w:cs="Times New Roman"/>
                <w:b/>
                <w:sz w:val="24"/>
                <w:szCs w:val="24"/>
              </w:rPr>
            </w:pPr>
          </w:p>
        </w:tc>
      </w:tr>
      <w:tr w:rsidR="00776FC4" w14:paraId="1B7A5413" w14:textId="77777777">
        <w:trPr>
          <w:trHeight w:val="574"/>
        </w:trPr>
        <w:tc>
          <w:tcPr>
            <w:tcW w:w="3690" w:type="dxa"/>
            <w:gridSpan w:val="2"/>
            <w:shd w:val="clear" w:color="auto" w:fill="D0CECE"/>
            <w:vAlign w:val="center"/>
          </w:tcPr>
          <w:p w14:paraId="188CBA98"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8370" w:type="dxa"/>
            <w:shd w:val="clear" w:color="auto" w:fill="D0CECE"/>
            <w:vAlign w:val="center"/>
          </w:tcPr>
          <w:p w14:paraId="69DF27AB"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3101ABC8" w14:textId="77777777" w:rsidR="00776FC4" w:rsidRDefault="008C7C5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2160" w:type="dxa"/>
            <w:shd w:val="clear" w:color="auto" w:fill="D0CECE"/>
            <w:vAlign w:val="center"/>
          </w:tcPr>
          <w:p w14:paraId="2827D746"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 1-5</w:t>
            </w:r>
          </w:p>
        </w:tc>
      </w:tr>
      <w:tr w:rsidR="00776FC4" w14:paraId="44EB80AD" w14:textId="77777777">
        <w:trPr>
          <w:trHeight w:val="1232"/>
        </w:trPr>
        <w:tc>
          <w:tcPr>
            <w:tcW w:w="3690" w:type="dxa"/>
            <w:gridSpan w:val="2"/>
          </w:tcPr>
          <w:p w14:paraId="3EF826DB" w14:textId="3D69379B"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7a. </w:t>
            </w:r>
            <w:r w:rsidR="00D53424">
              <w:rPr>
                <w:rFonts w:ascii="Times New Roman" w:eastAsia="Times New Roman" w:hAnsi="Times New Roman" w:cs="Times New Roman"/>
                <w:sz w:val="24"/>
                <w:szCs w:val="24"/>
              </w:rPr>
              <w:t>A</w:t>
            </w:r>
            <w:r w:rsidR="00D53424" w:rsidRPr="00D53424">
              <w:rPr>
                <w:rFonts w:ascii="Times New Roman" w:eastAsia="Times New Roman" w:hAnsi="Times New Roman" w:cs="Times New Roman"/>
                <w:sz w:val="24"/>
                <w:szCs w:val="24"/>
              </w:rPr>
              <w:t>pply theories of human behavior and person-in-environment, as well as other culturally responsive and interprofessional conceptual frameworks, when assessing clients and constituencies</w:t>
            </w:r>
          </w:p>
        </w:tc>
        <w:tc>
          <w:tcPr>
            <w:tcW w:w="8370" w:type="dxa"/>
          </w:tcPr>
          <w:p w14:paraId="50F7841D" w14:textId="77777777" w:rsidR="00776FC4" w:rsidRDefault="00776FC4">
            <w:pPr>
              <w:spacing w:after="0" w:line="240" w:lineRule="auto"/>
              <w:rPr>
                <w:rFonts w:ascii="Times New Roman" w:eastAsia="Times New Roman" w:hAnsi="Times New Roman" w:cs="Times New Roman"/>
                <w:i/>
                <w:sz w:val="24"/>
                <w:szCs w:val="24"/>
              </w:rPr>
            </w:pPr>
          </w:p>
          <w:p w14:paraId="42941D3C" w14:textId="77777777" w:rsidR="00776FC4" w:rsidRDefault="00776FC4">
            <w:pPr>
              <w:spacing w:after="0" w:line="240" w:lineRule="auto"/>
              <w:rPr>
                <w:rFonts w:ascii="Times New Roman" w:eastAsia="Times New Roman" w:hAnsi="Times New Roman" w:cs="Times New Roman"/>
                <w:i/>
                <w:sz w:val="24"/>
                <w:szCs w:val="24"/>
              </w:rPr>
            </w:pPr>
          </w:p>
          <w:p w14:paraId="47325253" w14:textId="77777777" w:rsidR="00776FC4" w:rsidRDefault="00776FC4">
            <w:pPr>
              <w:spacing w:after="0" w:line="240" w:lineRule="auto"/>
              <w:rPr>
                <w:rFonts w:ascii="Times New Roman" w:eastAsia="Times New Roman" w:hAnsi="Times New Roman" w:cs="Times New Roman"/>
                <w:i/>
                <w:sz w:val="24"/>
                <w:szCs w:val="24"/>
              </w:rPr>
            </w:pPr>
          </w:p>
          <w:p w14:paraId="1DC449C0" w14:textId="77777777" w:rsidR="00D9105A" w:rsidRDefault="00D9105A">
            <w:pPr>
              <w:spacing w:after="0" w:line="240" w:lineRule="auto"/>
              <w:rPr>
                <w:rFonts w:ascii="Times New Roman" w:eastAsia="Times New Roman" w:hAnsi="Times New Roman" w:cs="Times New Roman"/>
                <w:i/>
                <w:sz w:val="24"/>
                <w:szCs w:val="24"/>
              </w:rPr>
            </w:pPr>
          </w:p>
          <w:p w14:paraId="63D94950" w14:textId="77777777" w:rsidR="00D9105A" w:rsidRDefault="00D9105A">
            <w:pPr>
              <w:spacing w:after="0" w:line="240" w:lineRule="auto"/>
              <w:rPr>
                <w:rFonts w:ascii="Times New Roman" w:eastAsia="Times New Roman" w:hAnsi="Times New Roman" w:cs="Times New Roman"/>
                <w:i/>
                <w:sz w:val="24"/>
                <w:szCs w:val="24"/>
              </w:rPr>
            </w:pPr>
          </w:p>
          <w:tbl>
            <w:tblPr>
              <w:tblStyle w:val="afe"/>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475594F5" w14:textId="77777777">
              <w:trPr>
                <w:trHeight w:val="440"/>
              </w:trPr>
              <w:tc>
                <w:tcPr>
                  <w:tcW w:w="895" w:type="dxa"/>
                </w:tcPr>
                <w:p w14:paraId="708D1796"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6FCEC2BC"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6A11A034"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413BD91C"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3004E86E" w14:textId="77777777" w:rsidR="00776FC4" w:rsidRDefault="00776FC4">
                  <w:pPr>
                    <w:jc w:val="center"/>
                    <w:rPr>
                      <w:rFonts w:ascii="Times New Roman" w:eastAsia="Times New Roman" w:hAnsi="Times New Roman" w:cs="Times New Roman"/>
                      <w:b/>
                      <w:sz w:val="14"/>
                      <w:szCs w:val="14"/>
                    </w:rPr>
                  </w:pPr>
                </w:p>
              </w:tc>
            </w:tr>
          </w:tbl>
          <w:p w14:paraId="39406268" w14:textId="77777777" w:rsidR="00776FC4" w:rsidRDefault="00776FC4">
            <w:pPr>
              <w:spacing w:after="0" w:line="240" w:lineRule="auto"/>
              <w:rPr>
                <w:rFonts w:ascii="Times New Roman" w:eastAsia="Times New Roman" w:hAnsi="Times New Roman" w:cs="Times New Roman"/>
                <w:i/>
                <w:sz w:val="24"/>
                <w:szCs w:val="24"/>
              </w:rPr>
            </w:pPr>
          </w:p>
        </w:tc>
        <w:tc>
          <w:tcPr>
            <w:tcW w:w="2160" w:type="dxa"/>
          </w:tcPr>
          <w:p w14:paraId="760BFCBB" w14:textId="77777777" w:rsidR="00776FC4" w:rsidRDefault="00776FC4">
            <w:pPr>
              <w:spacing w:after="0" w:line="240" w:lineRule="auto"/>
              <w:rPr>
                <w:rFonts w:ascii="Times New Roman" w:eastAsia="Times New Roman" w:hAnsi="Times New Roman" w:cs="Times New Roman"/>
                <w:sz w:val="24"/>
                <w:szCs w:val="24"/>
              </w:rPr>
            </w:pPr>
          </w:p>
        </w:tc>
      </w:tr>
      <w:tr w:rsidR="00776FC4" w14:paraId="5DF807DB" w14:textId="77777777">
        <w:trPr>
          <w:trHeight w:val="1430"/>
        </w:trPr>
        <w:tc>
          <w:tcPr>
            <w:tcW w:w="3690" w:type="dxa"/>
            <w:gridSpan w:val="2"/>
          </w:tcPr>
          <w:p w14:paraId="19B458AC" w14:textId="644F56D6"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7b. </w:t>
            </w:r>
            <w:r w:rsidR="00D53424">
              <w:rPr>
                <w:rFonts w:ascii="Times New Roman" w:eastAsia="Times New Roman" w:hAnsi="Times New Roman" w:cs="Times New Roman"/>
                <w:sz w:val="24"/>
                <w:szCs w:val="24"/>
              </w:rPr>
              <w:t>D</w:t>
            </w:r>
            <w:r w:rsidR="00D53424" w:rsidRPr="00D53424">
              <w:rPr>
                <w:rFonts w:ascii="Times New Roman" w:eastAsia="Times New Roman" w:hAnsi="Times New Roman" w:cs="Times New Roman"/>
                <w:sz w:val="24"/>
                <w:szCs w:val="24"/>
              </w:rPr>
              <w:t>emonstrate respect for client self-determination during the assessment process by collaborating with clients and constituencies in developing a mutually agreed-upon plan.</w:t>
            </w:r>
          </w:p>
        </w:tc>
        <w:tc>
          <w:tcPr>
            <w:tcW w:w="8370" w:type="dxa"/>
          </w:tcPr>
          <w:p w14:paraId="36BA8092" w14:textId="77777777" w:rsidR="00776FC4" w:rsidRDefault="00776FC4">
            <w:pPr>
              <w:spacing w:after="0" w:line="240" w:lineRule="auto"/>
              <w:rPr>
                <w:rFonts w:ascii="Times New Roman" w:eastAsia="Times New Roman" w:hAnsi="Times New Roman" w:cs="Times New Roman"/>
                <w:i/>
                <w:sz w:val="24"/>
                <w:szCs w:val="24"/>
              </w:rPr>
            </w:pPr>
          </w:p>
          <w:p w14:paraId="2BE342D2" w14:textId="77777777" w:rsidR="00776FC4" w:rsidRDefault="00776FC4">
            <w:pPr>
              <w:spacing w:after="0" w:line="240" w:lineRule="auto"/>
              <w:rPr>
                <w:rFonts w:ascii="Times New Roman" w:eastAsia="Times New Roman" w:hAnsi="Times New Roman" w:cs="Times New Roman"/>
                <w:i/>
                <w:sz w:val="24"/>
                <w:szCs w:val="24"/>
              </w:rPr>
            </w:pPr>
          </w:p>
          <w:p w14:paraId="48874DB4" w14:textId="77777777" w:rsidR="00776FC4" w:rsidRDefault="00776FC4">
            <w:pPr>
              <w:spacing w:after="0" w:line="240" w:lineRule="auto"/>
              <w:rPr>
                <w:rFonts w:ascii="Times New Roman" w:eastAsia="Times New Roman" w:hAnsi="Times New Roman" w:cs="Times New Roman"/>
                <w:i/>
                <w:sz w:val="24"/>
                <w:szCs w:val="24"/>
              </w:rPr>
            </w:pPr>
          </w:p>
          <w:p w14:paraId="09BCBCF3" w14:textId="77777777" w:rsidR="00776FC4" w:rsidRDefault="00776FC4">
            <w:pPr>
              <w:spacing w:after="0" w:line="240" w:lineRule="auto"/>
              <w:rPr>
                <w:rFonts w:ascii="Times New Roman" w:eastAsia="Times New Roman" w:hAnsi="Times New Roman" w:cs="Times New Roman"/>
                <w:i/>
                <w:sz w:val="24"/>
                <w:szCs w:val="24"/>
              </w:rPr>
            </w:pPr>
          </w:p>
          <w:p w14:paraId="28A95F7D" w14:textId="77777777" w:rsidR="00776FC4" w:rsidRDefault="00776FC4">
            <w:pPr>
              <w:spacing w:after="0" w:line="240" w:lineRule="auto"/>
              <w:rPr>
                <w:rFonts w:ascii="Times New Roman" w:eastAsia="Times New Roman" w:hAnsi="Times New Roman" w:cs="Times New Roman"/>
                <w:i/>
                <w:sz w:val="24"/>
                <w:szCs w:val="24"/>
              </w:rPr>
            </w:pPr>
          </w:p>
          <w:p w14:paraId="04C11482" w14:textId="77777777" w:rsidR="00776FC4" w:rsidRDefault="00776FC4">
            <w:pPr>
              <w:spacing w:after="0" w:line="240" w:lineRule="auto"/>
              <w:rPr>
                <w:rFonts w:ascii="Times New Roman" w:eastAsia="Times New Roman" w:hAnsi="Times New Roman" w:cs="Times New Roman"/>
                <w:i/>
                <w:sz w:val="24"/>
                <w:szCs w:val="24"/>
              </w:rPr>
            </w:pPr>
          </w:p>
          <w:p w14:paraId="7E3C6762" w14:textId="77777777" w:rsidR="00776FC4" w:rsidRDefault="00776FC4">
            <w:pPr>
              <w:spacing w:after="0" w:line="240" w:lineRule="auto"/>
              <w:rPr>
                <w:rFonts w:ascii="Times New Roman" w:eastAsia="Times New Roman" w:hAnsi="Times New Roman" w:cs="Times New Roman"/>
                <w:i/>
                <w:sz w:val="24"/>
                <w:szCs w:val="24"/>
              </w:rPr>
            </w:pPr>
          </w:p>
          <w:tbl>
            <w:tblPr>
              <w:tblStyle w:val="aff"/>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15204C13" w14:textId="77777777">
              <w:trPr>
                <w:trHeight w:val="440"/>
              </w:trPr>
              <w:tc>
                <w:tcPr>
                  <w:tcW w:w="895" w:type="dxa"/>
                </w:tcPr>
                <w:p w14:paraId="6E572897"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20BD0ACA"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0F53AA72"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17BEA0B2"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072798DF" w14:textId="77777777" w:rsidR="00776FC4" w:rsidRDefault="00776FC4">
                  <w:pPr>
                    <w:jc w:val="center"/>
                    <w:rPr>
                      <w:rFonts w:ascii="Times New Roman" w:eastAsia="Times New Roman" w:hAnsi="Times New Roman" w:cs="Times New Roman"/>
                      <w:b/>
                      <w:sz w:val="14"/>
                      <w:szCs w:val="14"/>
                    </w:rPr>
                  </w:pPr>
                </w:p>
              </w:tc>
            </w:tr>
          </w:tbl>
          <w:p w14:paraId="13133D10" w14:textId="77777777" w:rsidR="00776FC4" w:rsidRDefault="00776FC4">
            <w:pPr>
              <w:spacing w:after="0" w:line="240" w:lineRule="auto"/>
              <w:rPr>
                <w:rFonts w:ascii="Times New Roman" w:eastAsia="Times New Roman" w:hAnsi="Times New Roman" w:cs="Times New Roman"/>
                <w:i/>
                <w:sz w:val="24"/>
                <w:szCs w:val="24"/>
              </w:rPr>
            </w:pPr>
          </w:p>
        </w:tc>
        <w:tc>
          <w:tcPr>
            <w:tcW w:w="2160" w:type="dxa"/>
          </w:tcPr>
          <w:p w14:paraId="641A3F37" w14:textId="77777777" w:rsidR="00776FC4" w:rsidRDefault="00776FC4">
            <w:pPr>
              <w:spacing w:after="0" w:line="240" w:lineRule="auto"/>
              <w:rPr>
                <w:rFonts w:ascii="Times New Roman" w:eastAsia="Times New Roman" w:hAnsi="Times New Roman" w:cs="Times New Roman"/>
                <w:sz w:val="24"/>
                <w:szCs w:val="24"/>
              </w:rPr>
            </w:pPr>
          </w:p>
        </w:tc>
      </w:tr>
      <w:tr w:rsidR="00776FC4" w14:paraId="1152CC69" w14:textId="77777777">
        <w:trPr>
          <w:trHeight w:val="701"/>
        </w:trPr>
        <w:tc>
          <w:tcPr>
            <w:tcW w:w="14220" w:type="dxa"/>
            <w:gridSpan w:val="4"/>
            <w:shd w:val="clear" w:color="auto" w:fill="D0CECE"/>
            <w:vAlign w:val="center"/>
          </w:tcPr>
          <w:p w14:paraId="52F422BA" w14:textId="77777777" w:rsidR="00993EA2" w:rsidRDefault="00993EA2">
            <w:pPr>
              <w:spacing w:after="0" w:line="240" w:lineRule="auto"/>
              <w:jc w:val="center"/>
              <w:rPr>
                <w:rFonts w:ascii="Times New Roman" w:eastAsia="Times New Roman" w:hAnsi="Times New Roman" w:cs="Times New Roman"/>
                <w:b/>
                <w:sz w:val="24"/>
                <w:szCs w:val="24"/>
              </w:rPr>
            </w:pPr>
          </w:p>
          <w:p w14:paraId="461B5F8A" w14:textId="28795D11"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7: ASSESS INDIVIDUALS, FAMILIES, GROUPS, ORGANIZATIONS, AND COMMUNITIES</w:t>
            </w:r>
          </w:p>
          <w:p w14:paraId="232D062E" w14:textId="77777777" w:rsidR="00776FC4" w:rsidRDefault="00776FC4">
            <w:pPr>
              <w:spacing w:after="0" w:line="240" w:lineRule="auto"/>
              <w:jc w:val="center"/>
              <w:rPr>
                <w:rFonts w:ascii="Times New Roman" w:eastAsia="Times New Roman" w:hAnsi="Times New Roman" w:cs="Times New Roman"/>
                <w:b/>
                <w:sz w:val="24"/>
                <w:szCs w:val="24"/>
              </w:rPr>
            </w:pPr>
          </w:p>
        </w:tc>
      </w:tr>
      <w:tr w:rsidR="00776FC4" w14:paraId="1AC7ED7D" w14:textId="77777777">
        <w:trPr>
          <w:trHeight w:val="701"/>
        </w:trPr>
        <w:tc>
          <w:tcPr>
            <w:tcW w:w="14220" w:type="dxa"/>
            <w:gridSpan w:val="4"/>
            <w:shd w:val="clear" w:color="auto" w:fill="D0CECE"/>
            <w:vAlign w:val="center"/>
          </w:tcPr>
          <w:p w14:paraId="30788660"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COMMENTS</w:t>
            </w:r>
          </w:p>
        </w:tc>
      </w:tr>
      <w:tr w:rsidR="00776FC4" w14:paraId="0E5060AF" w14:textId="77777777">
        <w:trPr>
          <w:trHeight w:val="701"/>
        </w:trPr>
        <w:tc>
          <w:tcPr>
            <w:tcW w:w="2580" w:type="dxa"/>
            <w:vAlign w:val="center"/>
          </w:tcPr>
          <w:p w14:paraId="02EE9B5F"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Student Self-Evaluation</w:t>
            </w:r>
          </w:p>
        </w:tc>
        <w:tc>
          <w:tcPr>
            <w:tcW w:w="11640" w:type="dxa"/>
            <w:gridSpan w:val="3"/>
          </w:tcPr>
          <w:p w14:paraId="16CB3F84" w14:textId="77777777" w:rsidR="00776FC4" w:rsidRDefault="00776FC4">
            <w:pPr>
              <w:spacing w:after="0" w:line="240" w:lineRule="auto"/>
              <w:rPr>
                <w:rFonts w:ascii="Times New Roman" w:eastAsia="Times New Roman" w:hAnsi="Times New Roman" w:cs="Times New Roman"/>
                <w:sz w:val="24"/>
                <w:szCs w:val="24"/>
              </w:rPr>
            </w:pPr>
          </w:p>
        </w:tc>
      </w:tr>
      <w:tr w:rsidR="00776FC4" w14:paraId="05916645" w14:textId="77777777">
        <w:trPr>
          <w:trHeight w:val="701"/>
        </w:trPr>
        <w:tc>
          <w:tcPr>
            <w:tcW w:w="2580" w:type="dxa"/>
            <w:vAlign w:val="center"/>
          </w:tcPr>
          <w:p w14:paraId="3C99C6C2"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11640" w:type="dxa"/>
            <w:gridSpan w:val="3"/>
          </w:tcPr>
          <w:p w14:paraId="726AC841" w14:textId="77777777" w:rsidR="00776FC4" w:rsidRDefault="00776FC4">
            <w:pPr>
              <w:spacing w:after="0" w:line="240" w:lineRule="auto"/>
              <w:rPr>
                <w:rFonts w:ascii="Times New Roman" w:eastAsia="Times New Roman" w:hAnsi="Times New Roman" w:cs="Times New Roman"/>
                <w:sz w:val="24"/>
                <w:szCs w:val="24"/>
              </w:rPr>
            </w:pPr>
          </w:p>
        </w:tc>
      </w:tr>
    </w:tbl>
    <w:p w14:paraId="360D13E6" w14:textId="77777777" w:rsidR="00776FC4" w:rsidRDefault="00776FC4">
      <w:pPr>
        <w:spacing w:after="0" w:line="240" w:lineRule="auto"/>
        <w:rPr>
          <w:rFonts w:ascii="Times New Roman" w:eastAsia="Times New Roman" w:hAnsi="Times New Roman" w:cs="Times New Roman"/>
          <w:sz w:val="24"/>
          <w:szCs w:val="24"/>
        </w:rPr>
      </w:pPr>
    </w:p>
    <w:p w14:paraId="2EC12630" w14:textId="68F7DC35" w:rsidR="00776FC4" w:rsidRDefault="00776FC4">
      <w:pPr>
        <w:spacing w:after="0" w:line="240" w:lineRule="auto"/>
        <w:rPr>
          <w:rFonts w:ascii="Times New Roman" w:eastAsia="Times New Roman" w:hAnsi="Times New Roman" w:cs="Times New Roman"/>
          <w:sz w:val="24"/>
          <w:szCs w:val="24"/>
        </w:rPr>
      </w:pPr>
    </w:p>
    <w:tbl>
      <w:tblPr>
        <w:tblStyle w:val="aff3"/>
        <w:tblW w:w="142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0"/>
        <w:gridCol w:w="1020"/>
        <w:gridCol w:w="8190"/>
        <w:gridCol w:w="2340"/>
      </w:tblGrid>
      <w:tr w:rsidR="00776FC4" w14:paraId="11B0E1BF" w14:textId="77777777">
        <w:trPr>
          <w:trHeight w:val="695"/>
        </w:trPr>
        <w:tc>
          <w:tcPr>
            <w:tcW w:w="14220" w:type="dxa"/>
            <w:gridSpan w:val="4"/>
          </w:tcPr>
          <w:p w14:paraId="1C19E52B" w14:textId="77777777" w:rsidR="00993EA2" w:rsidRDefault="00993EA2">
            <w:pPr>
              <w:spacing w:after="0" w:line="240" w:lineRule="auto"/>
              <w:jc w:val="center"/>
              <w:rPr>
                <w:rFonts w:ascii="Times New Roman" w:eastAsia="Times New Roman" w:hAnsi="Times New Roman" w:cs="Times New Roman"/>
                <w:b/>
                <w:sz w:val="24"/>
                <w:szCs w:val="24"/>
              </w:rPr>
            </w:pPr>
          </w:p>
          <w:p w14:paraId="42E2CBCA" w14:textId="604D9A00"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8: INTERVENE WITH INDIVIDUALS, FAMILIES, GROUPS, ORGANIZATIONS, AND COMMUNITIES</w:t>
            </w:r>
          </w:p>
        </w:tc>
      </w:tr>
      <w:tr w:rsidR="00776FC4" w14:paraId="6FD2B43F" w14:textId="77777777">
        <w:trPr>
          <w:trHeight w:val="574"/>
        </w:trPr>
        <w:tc>
          <w:tcPr>
            <w:tcW w:w="3690" w:type="dxa"/>
            <w:gridSpan w:val="2"/>
            <w:shd w:val="clear" w:color="auto" w:fill="D0CECE"/>
            <w:vAlign w:val="center"/>
          </w:tcPr>
          <w:p w14:paraId="49D11C4D"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8190" w:type="dxa"/>
            <w:shd w:val="clear" w:color="auto" w:fill="D0CECE"/>
            <w:vAlign w:val="center"/>
          </w:tcPr>
          <w:p w14:paraId="76378D7C"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4C3BD43E" w14:textId="77777777" w:rsidR="00776FC4" w:rsidRDefault="008C7C5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2340" w:type="dxa"/>
            <w:shd w:val="clear" w:color="auto" w:fill="D0CECE"/>
            <w:vAlign w:val="center"/>
          </w:tcPr>
          <w:p w14:paraId="2E4A34A7"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 1-5</w:t>
            </w:r>
          </w:p>
        </w:tc>
      </w:tr>
      <w:tr w:rsidR="00776FC4" w14:paraId="2C30D8D0" w14:textId="77777777">
        <w:trPr>
          <w:trHeight w:val="1232"/>
        </w:trPr>
        <w:tc>
          <w:tcPr>
            <w:tcW w:w="3690" w:type="dxa"/>
            <w:gridSpan w:val="2"/>
          </w:tcPr>
          <w:p w14:paraId="0159BCF7" w14:textId="7BBD29B0"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8a. </w:t>
            </w:r>
            <w:r w:rsidR="00D53424">
              <w:rPr>
                <w:rFonts w:ascii="Times New Roman" w:eastAsia="Times New Roman" w:hAnsi="Times New Roman" w:cs="Times New Roman"/>
                <w:sz w:val="24"/>
                <w:szCs w:val="24"/>
              </w:rPr>
              <w:t>E</w:t>
            </w:r>
            <w:r w:rsidR="00D53424" w:rsidRPr="00D53424">
              <w:rPr>
                <w:rFonts w:ascii="Times New Roman" w:eastAsia="Times New Roman" w:hAnsi="Times New Roman" w:cs="Times New Roman"/>
                <w:sz w:val="24"/>
                <w:szCs w:val="24"/>
              </w:rPr>
              <w:t>ngage with clients and constituencies to critically choose and implement culturally responsive, evidence-informed interventions to achieve client and constituency goals</w:t>
            </w:r>
          </w:p>
        </w:tc>
        <w:tc>
          <w:tcPr>
            <w:tcW w:w="8190" w:type="dxa"/>
          </w:tcPr>
          <w:p w14:paraId="6AB30EBE" w14:textId="77777777" w:rsidR="00776FC4" w:rsidRDefault="00776FC4">
            <w:pPr>
              <w:spacing w:after="0" w:line="240" w:lineRule="auto"/>
              <w:rPr>
                <w:rFonts w:ascii="Times New Roman" w:eastAsia="Times New Roman" w:hAnsi="Times New Roman" w:cs="Times New Roman"/>
                <w:i/>
                <w:sz w:val="24"/>
                <w:szCs w:val="24"/>
              </w:rPr>
            </w:pPr>
          </w:p>
          <w:p w14:paraId="72498602" w14:textId="77777777" w:rsidR="00776FC4" w:rsidRDefault="00776FC4">
            <w:pPr>
              <w:spacing w:after="0" w:line="240" w:lineRule="auto"/>
              <w:rPr>
                <w:rFonts w:ascii="Times New Roman" w:eastAsia="Times New Roman" w:hAnsi="Times New Roman" w:cs="Times New Roman"/>
                <w:i/>
                <w:sz w:val="24"/>
                <w:szCs w:val="24"/>
              </w:rPr>
            </w:pPr>
          </w:p>
          <w:p w14:paraId="09A6F11E" w14:textId="77777777" w:rsidR="00776FC4" w:rsidRDefault="00776FC4">
            <w:pPr>
              <w:spacing w:after="0" w:line="240" w:lineRule="auto"/>
              <w:rPr>
                <w:rFonts w:ascii="Times New Roman" w:eastAsia="Times New Roman" w:hAnsi="Times New Roman" w:cs="Times New Roman"/>
                <w:i/>
                <w:sz w:val="24"/>
                <w:szCs w:val="24"/>
              </w:rPr>
            </w:pPr>
          </w:p>
          <w:p w14:paraId="6F8EA401" w14:textId="77777777" w:rsidR="00D9105A" w:rsidRDefault="00D9105A">
            <w:pPr>
              <w:spacing w:after="0" w:line="240" w:lineRule="auto"/>
              <w:rPr>
                <w:rFonts w:ascii="Times New Roman" w:eastAsia="Times New Roman" w:hAnsi="Times New Roman" w:cs="Times New Roman"/>
                <w:i/>
                <w:sz w:val="24"/>
                <w:szCs w:val="24"/>
              </w:rPr>
            </w:pPr>
          </w:p>
          <w:tbl>
            <w:tblPr>
              <w:tblStyle w:val="aff4"/>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530A9554" w14:textId="77777777">
              <w:trPr>
                <w:trHeight w:val="440"/>
              </w:trPr>
              <w:tc>
                <w:tcPr>
                  <w:tcW w:w="895" w:type="dxa"/>
                </w:tcPr>
                <w:p w14:paraId="647CBF13"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20BB1811"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449707B0"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710EB7A9"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5CA8CE98" w14:textId="77777777" w:rsidR="00776FC4" w:rsidRDefault="00776FC4">
                  <w:pPr>
                    <w:jc w:val="center"/>
                    <w:rPr>
                      <w:rFonts w:ascii="Times New Roman" w:eastAsia="Times New Roman" w:hAnsi="Times New Roman" w:cs="Times New Roman"/>
                      <w:b/>
                      <w:sz w:val="14"/>
                      <w:szCs w:val="14"/>
                    </w:rPr>
                  </w:pPr>
                </w:p>
              </w:tc>
            </w:tr>
          </w:tbl>
          <w:p w14:paraId="580F97DF" w14:textId="77777777" w:rsidR="00776FC4" w:rsidRDefault="00776FC4">
            <w:pPr>
              <w:spacing w:after="0" w:line="240" w:lineRule="auto"/>
              <w:rPr>
                <w:rFonts w:ascii="Times New Roman" w:eastAsia="Times New Roman" w:hAnsi="Times New Roman" w:cs="Times New Roman"/>
                <w:i/>
                <w:sz w:val="24"/>
                <w:szCs w:val="24"/>
              </w:rPr>
            </w:pPr>
          </w:p>
        </w:tc>
        <w:tc>
          <w:tcPr>
            <w:tcW w:w="2340" w:type="dxa"/>
          </w:tcPr>
          <w:p w14:paraId="6942367A" w14:textId="77777777" w:rsidR="00776FC4" w:rsidRDefault="00776FC4">
            <w:pPr>
              <w:spacing w:after="0" w:line="240" w:lineRule="auto"/>
              <w:rPr>
                <w:rFonts w:ascii="Times New Roman" w:eastAsia="Times New Roman" w:hAnsi="Times New Roman" w:cs="Times New Roman"/>
                <w:sz w:val="24"/>
                <w:szCs w:val="24"/>
              </w:rPr>
            </w:pPr>
          </w:p>
        </w:tc>
      </w:tr>
      <w:tr w:rsidR="00776FC4" w14:paraId="4FDC0C05" w14:textId="77777777">
        <w:trPr>
          <w:trHeight w:val="1430"/>
        </w:trPr>
        <w:tc>
          <w:tcPr>
            <w:tcW w:w="3690" w:type="dxa"/>
            <w:gridSpan w:val="2"/>
          </w:tcPr>
          <w:p w14:paraId="20C06B1E"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8b. </w:t>
            </w:r>
            <w:r w:rsidR="00D53424">
              <w:rPr>
                <w:rFonts w:ascii="Times New Roman" w:eastAsia="Times New Roman" w:hAnsi="Times New Roman" w:cs="Times New Roman"/>
                <w:sz w:val="24"/>
                <w:szCs w:val="24"/>
              </w:rPr>
              <w:t>I</w:t>
            </w:r>
            <w:r w:rsidR="00D53424" w:rsidRPr="00D53424">
              <w:rPr>
                <w:rFonts w:ascii="Times New Roman" w:eastAsia="Times New Roman" w:hAnsi="Times New Roman" w:cs="Times New Roman"/>
                <w:sz w:val="24"/>
                <w:szCs w:val="24"/>
              </w:rPr>
              <w:t>ncorporate culturally responsive methods to negotiate, mediate, and advocate with and on behalf of clients and constituencies.</w:t>
            </w:r>
          </w:p>
          <w:p w14:paraId="68FA6C04" w14:textId="0CD6BC0F" w:rsidR="00D9105A" w:rsidRDefault="00D9105A">
            <w:pPr>
              <w:spacing w:after="0" w:line="240" w:lineRule="auto"/>
              <w:rPr>
                <w:rFonts w:ascii="Times New Roman" w:eastAsia="Times New Roman" w:hAnsi="Times New Roman" w:cs="Times New Roman"/>
                <w:sz w:val="24"/>
                <w:szCs w:val="24"/>
              </w:rPr>
            </w:pPr>
          </w:p>
        </w:tc>
        <w:tc>
          <w:tcPr>
            <w:tcW w:w="8190" w:type="dxa"/>
          </w:tcPr>
          <w:p w14:paraId="6A0EC817" w14:textId="77777777" w:rsidR="00776FC4" w:rsidRDefault="00776FC4">
            <w:pPr>
              <w:spacing w:after="0" w:line="240" w:lineRule="auto"/>
              <w:rPr>
                <w:rFonts w:ascii="Times New Roman" w:eastAsia="Times New Roman" w:hAnsi="Times New Roman" w:cs="Times New Roman"/>
                <w:i/>
                <w:sz w:val="24"/>
                <w:szCs w:val="24"/>
              </w:rPr>
            </w:pPr>
          </w:p>
          <w:p w14:paraId="541F171C" w14:textId="77777777" w:rsidR="00776FC4" w:rsidRDefault="00776FC4">
            <w:pPr>
              <w:spacing w:after="0" w:line="240" w:lineRule="auto"/>
              <w:rPr>
                <w:rFonts w:ascii="Times New Roman" w:eastAsia="Times New Roman" w:hAnsi="Times New Roman" w:cs="Times New Roman"/>
                <w:i/>
                <w:sz w:val="24"/>
                <w:szCs w:val="24"/>
              </w:rPr>
            </w:pPr>
          </w:p>
          <w:p w14:paraId="47C67792" w14:textId="77777777" w:rsidR="00776FC4" w:rsidRDefault="00776FC4">
            <w:pPr>
              <w:spacing w:after="0" w:line="240" w:lineRule="auto"/>
              <w:rPr>
                <w:rFonts w:ascii="Times New Roman" w:eastAsia="Times New Roman" w:hAnsi="Times New Roman" w:cs="Times New Roman"/>
                <w:i/>
                <w:sz w:val="24"/>
                <w:szCs w:val="24"/>
              </w:rPr>
            </w:pPr>
          </w:p>
          <w:tbl>
            <w:tblPr>
              <w:tblStyle w:val="aff5"/>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4D8811CB" w14:textId="77777777">
              <w:trPr>
                <w:trHeight w:val="440"/>
              </w:trPr>
              <w:tc>
                <w:tcPr>
                  <w:tcW w:w="895" w:type="dxa"/>
                </w:tcPr>
                <w:p w14:paraId="4B01491B"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0B5E69C1"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400BB587"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1C3FE086"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59953E68" w14:textId="77777777" w:rsidR="00776FC4" w:rsidRDefault="00776FC4">
                  <w:pPr>
                    <w:jc w:val="center"/>
                    <w:rPr>
                      <w:rFonts w:ascii="Times New Roman" w:eastAsia="Times New Roman" w:hAnsi="Times New Roman" w:cs="Times New Roman"/>
                      <w:b/>
                      <w:sz w:val="14"/>
                      <w:szCs w:val="14"/>
                    </w:rPr>
                  </w:pPr>
                </w:p>
              </w:tc>
            </w:tr>
          </w:tbl>
          <w:p w14:paraId="781F75CE" w14:textId="77777777" w:rsidR="00776FC4" w:rsidRDefault="00776FC4">
            <w:pPr>
              <w:spacing w:after="0" w:line="240" w:lineRule="auto"/>
              <w:rPr>
                <w:rFonts w:ascii="Times New Roman" w:eastAsia="Times New Roman" w:hAnsi="Times New Roman" w:cs="Times New Roman"/>
                <w:i/>
                <w:sz w:val="24"/>
                <w:szCs w:val="24"/>
              </w:rPr>
            </w:pPr>
          </w:p>
        </w:tc>
        <w:tc>
          <w:tcPr>
            <w:tcW w:w="2340" w:type="dxa"/>
          </w:tcPr>
          <w:p w14:paraId="69F7509A" w14:textId="77777777" w:rsidR="00776FC4" w:rsidRDefault="00776FC4">
            <w:pPr>
              <w:spacing w:after="0" w:line="240" w:lineRule="auto"/>
              <w:rPr>
                <w:rFonts w:ascii="Times New Roman" w:eastAsia="Times New Roman" w:hAnsi="Times New Roman" w:cs="Times New Roman"/>
                <w:sz w:val="24"/>
                <w:szCs w:val="24"/>
              </w:rPr>
            </w:pPr>
          </w:p>
        </w:tc>
      </w:tr>
      <w:tr w:rsidR="00776FC4" w14:paraId="5CA1CB3B" w14:textId="77777777">
        <w:trPr>
          <w:trHeight w:val="701"/>
        </w:trPr>
        <w:tc>
          <w:tcPr>
            <w:tcW w:w="14220" w:type="dxa"/>
            <w:gridSpan w:val="4"/>
            <w:shd w:val="clear" w:color="auto" w:fill="D0CECE"/>
            <w:vAlign w:val="center"/>
          </w:tcPr>
          <w:p w14:paraId="421FFD84" w14:textId="77777777" w:rsidR="00993EA2" w:rsidRDefault="00993EA2">
            <w:pPr>
              <w:spacing w:after="0" w:line="240" w:lineRule="auto"/>
              <w:jc w:val="center"/>
              <w:rPr>
                <w:rFonts w:ascii="Times New Roman" w:eastAsia="Times New Roman" w:hAnsi="Times New Roman" w:cs="Times New Roman"/>
                <w:b/>
                <w:sz w:val="24"/>
                <w:szCs w:val="24"/>
              </w:rPr>
            </w:pPr>
          </w:p>
          <w:p w14:paraId="6B5830D6" w14:textId="384820D3"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8: INTERVENE WITH INDIVIDUALS, FAMILIES, GROUPS, ORGANIZATIONS, AND COMMUNITIES</w:t>
            </w:r>
          </w:p>
          <w:p w14:paraId="315673B6" w14:textId="77777777" w:rsidR="00776FC4" w:rsidRDefault="00776FC4">
            <w:pPr>
              <w:spacing w:after="0" w:line="240" w:lineRule="auto"/>
              <w:jc w:val="center"/>
              <w:rPr>
                <w:rFonts w:ascii="Times New Roman" w:eastAsia="Times New Roman" w:hAnsi="Times New Roman" w:cs="Times New Roman"/>
                <w:b/>
                <w:sz w:val="24"/>
                <w:szCs w:val="24"/>
              </w:rPr>
            </w:pPr>
          </w:p>
        </w:tc>
      </w:tr>
      <w:tr w:rsidR="00776FC4" w14:paraId="21172931" w14:textId="77777777">
        <w:trPr>
          <w:trHeight w:val="701"/>
        </w:trPr>
        <w:tc>
          <w:tcPr>
            <w:tcW w:w="14220" w:type="dxa"/>
            <w:gridSpan w:val="4"/>
            <w:shd w:val="clear" w:color="auto" w:fill="D0CECE"/>
            <w:vAlign w:val="center"/>
          </w:tcPr>
          <w:p w14:paraId="45FE8687" w14:textId="77777777" w:rsidR="00776FC4" w:rsidRDefault="00776FC4">
            <w:pPr>
              <w:spacing w:after="0" w:line="240" w:lineRule="auto"/>
              <w:jc w:val="center"/>
              <w:rPr>
                <w:rFonts w:ascii="Times New Roman" w:eastAsia="Times New Roman" w:hAnsi="Times New Roman" w:cs="Times New Roman"/>
                <w:b/>
                <w:sz w:val="24"/>
                <w:szCs w:val="24"/>
              </w:rPr>
            </w:pPr>
          </w:p>
          <w:p w14:paraId="507BB8B1"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COMMENTS</w:t>
            </w:r>
          </w:p>
          <w:p w14:paraId="35693B5D" w14:textId="77777777" w:rsidR="00776FC4" w:rsidRDefault="00776FC4">
            <w:pPr>
              <w:spacing w:after="0" w:line="240" w:lineRule="auto"/>
              <w:jc w:val="center"/>
              <w:rPr>
                <w:rFonts w:ascii="Times New Roman" w:eastAsia="Times New Roman" w:hAnsi="Times New Roman" w:cs="Times New Roman"/>
                <w:b/>
                <w:sz w:val="24"/>
                <w:szCs w:val="24"/>
              </w:rPr>
            </w:pPr>
          </w:p>
        </w:tc>
      </w:tr>
      <w:tr w:rsidR="00776FC4" w14:paraId="2455CCF5" w14:textId="77777777">
        <w:trPr>
          <w:trHeight w:val="701"/>
        </w:trPr>
        <w:tc>
          <w:tcPr>
            <w:tcW w:w="2670" w:type="dxa"/>
            <w:vAlign w:val="center"/>
          </w:tcPr>
          <w:p w14:paraId="1093FE71"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Self-Evaluation</w:t>
            </w:r>
          </w:p>
        </w:tc>
        <w:tc>
          <w:tcPr>
            <w:tcW w:w="11550" w:type="dxa"/>
            <w:gridSpan w:val="3"/>
          </w:tcPr>
          <w:p w14:paraId="1894ED06" w14:textId="77777777" w:rsidR="00776FC4" w:rsidRDefault="00776FC4">
            <w:pPr>
              <w:spacing w:after="0" w:line="240" w:lineRule="auto"/>
              <w:rPr>
                <w:rFonts w:ascii="Times New Roman" w:eastAsia="Times New Roman" w:hAnsi="Times New Roman" w:cs="Times New Roman"/>
                <w:sz w:val="24"/>
                <w:szCs w:val="24"/>
              </w:rPr>
            </w:pPr>
          </w:p>
        </w:tc>
      </w:tr>
      <w:tr w:rsidR="00776FC4" w14:paraId="2586F00E" w14:textId="77777777">
        <w:trPr>
          <w:trHeight w:val="701"/>
        </w:trPr>
        <w:tc>
          <w:tcPr>
            <w:tcW w:w="2670" w:type="dxa"/>
            <w:vAlign w:val="center"/>
          </w:tcPr>
          <w:p w14:paraId="0AA49B50"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Practicum Instructor Evaluation</w:t>
            </w:r>
          </w:p>
        </w:tc>
        <w:tc>
          <w:tcPr>
            <w:tcW w:w="11550" w:type="dxa"/>
            <w:gridSpan w:val="3"/>
          </w:tcPr>
          <w:p w14:paraId="67E70A67" w14:textId="77777777" w:rsidR="00776FC4" w:rsidRDefault="00776FC4">
            <w:pPr>
              <w:spacing w:after="0" w:line="240" w:lineRule="auto"/>
              <w:rPr>
                <w:rFonts w:ascii="Times New Roman" w:eastAsia="Times New Roman" w:hAnsi="Times New Roman" w:cs="Times New Roman"/>
                <w:sz w:val="24"/>
                <w:szCs w:val="24"/>
              </w:rPr>
            </w:pPr>
          </w:p>
        </w:tc>
      </w:tr>
    </w:tbl>
    <w:p w14:paraId="44B40C5F" w14:textId="77777777" w:rsidR="00776FC4" w:rsidRDefault="00776FC4">
      <w:pPr>
        <w:spacing w:after="0" w:line="240" w:lineRule="auto"/>
        <w:rPr>
          <w:rFonts w:ascii="Times New Roman" w:eastAsia="Times New Roman" w:hAnsi="Times New Roman" w:cs="Times New Roman"/>
          <w:sz w:val="24"/>
          <w:szCs w:val="24"/>
        </w:rPr>
      </w:pPr>
    </w:p>
    <w:p w14:paraId="4A4B76B2" w14:textId="10DA2130" w:rsidR="00776FC4" w:rsidRDefault="00776FC4">
      <w:pPr>
        <w:spacing w:after="0" w:line="240" w:lineRule="auto"/>
        <w:rPr>
          <w:rFonts w:ascii="Times New Roman" w:eastAsia="Times New Roman" w:hAnsi="Times New Roman" w:cs="Times New Roman"/>
          <w:sz w:val="24"/>
          <w:szCs w:val="24"/>
        </w:rPr>
      </w:pPr>
    </w:p>
    <w:tbl>
      <w:tblPr>
        <w:tblStyle w:val="affa"/>
        <w:tblW w:w="1422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0"/>
        <w:gridCol w:w="1110"/>
        <w:gridCol w:w="7200"/>
        <w:gridCol w:w="3330"/>
      </w:tblGrid>
      <w:tr w:rsidR="00776FC4" w14:paraId="0B9FABBB" w14:textId="77777777">
        <w:trPr>
          <w:trHeight w:val="695"/>
        </w:trPr>
        <w:tc>
          <w:tcPr>
            <w:tcW w:w="14220" w:type="dxa"/>
            <w:gridSpan w:val="4"/>
          </w:tcPr>
          <w:p w14:paraId="4C1570DE"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9: EVALUATE PRACTICE WITH INDIVIDUALS, FAMILIES, GROUPS, </w:t>
            </w:r>
          </w:p>
          <w:p w14:paraId="6D97C532"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ORGANIZATIONS, AND COMMUNITIES</w:t>
            </w:r>
          </w:p>
          <w:p w14:paraId="7274F31E" w14:textId="77777777" w:rsidR="00776FC4" w:rsidRDefault="00776FC4">
            <w:pPr>
              <w:spacing w:after="0" w:line="240" w:lineRule="auto"/>
              <w:rPr>
                <w:rFonts w:ascii="Times New Roman" w:eastAsia="Times New Roman" w:hAnsi="Times New Roman" w:cs="Times New Roman"/>
                <w:b/>
                <w:sz w:val="24"/>
                <w:szCs w:val="24"/>
              </w:rPr>
            </w:pPr>
          </w:p>
        </w:tc>
      </w:tr>
      <w:tr w:rsidR="00776FC4" w14:paraId="4EC28D52" w14:textId="77777777">
        <w:trPr>
          <w:trHeight w:val="574"/>
        </w:trPr>
        <w:tc>
          <w:tcPr>
            <w:tcW w:w="3690" w:type="dxa"/>
            <w:gridSpan w:val="2"/>
            <w:shd w:val="clear" w:color="auto" w:fill="D0CECE"/>
            <w:vAlign w:val="center"/>
          </w:tcPr>
          <w:p w14:paraId="078BD2B8"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200" w:type="dxa"/>
            <w:shd w:val="clear" w:color="auto" w:fill="D0CECE"/>
            <w:vAlign w:val="center"/>
          </w:tcPr>
          <w:p w14:paraId="1A1F8FA6"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47D68CA0" w14:textId="77777777" w:rsidR="00776FC4" w:rsidRDefault="008C7C5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3330" w:type="dxa"/>
            <w:shd w:val="clear" w:color="auto" w:fill="D0CECE"/>
            <w:vAlign w:val="center"/>
          </w:tcPr>
          <w:p w14:paraId="0CDDAE3E"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RANKINGS 1-5</w:t>
            </w:r>
          </w:p>
          <w:p w14:paraId="2F724B61" w14:textId="77777777" w:rsidR="00776FC4" w:rsidRDefault="00776FC4">
            <w:pPr>
              <w:spacing w:after="0" w:line="240" w:lineRule="auto"/>
              <w:jc w:val="center"/>
              <w:rPr>
                <w:rFonts w:ascii="Times New Roman" w:eastAsia="Times New Roman" w:hAnsi="Times New Roman" w:cs="Times New Roman"/>
                <w:b/>
                <w:sz w:val="24"/>
                <w:szCs w:val="24"/>
              </w:rPr>
            </w:pPr>
          </w:p>
        </w:tc>
      </w:tr>
      <w:tr w:rsidR="00776FC4" w14:paraId="300904D8" w14:textId="77777777">
        <w:trPr>
          <w:trHeight w:val="1232"/>
        </w:trPr>
        <w:tc>
          <w:tcPr>
            <w:tcW w:w="3690" w:type="dxa"/>
            <w:gridSpan w:val="2"/>
          </w:tcPr>
          <w:p w14:paraId="18B46EC3" w14:textId="1564D1EF"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9a. Select and use </w:t>
            </w:r>
            <w:r w:rsidR="00D53424">
              <w:rPr>
                <w:rFonts w:ascii="Times New Roman" w:eastAsia="Times New Roman" w:hAnsi="Times New Roman" w:cs="Times New Roman"/>
                <w:sz w:val="24"/>
                <w:szCs w:val="24"/>
              </w:rPr>
              <w:t xml:space="preserve">culturally responsive </w:t>
            </w:r>
            <w:r>
              <w:rPr>
                <w:rFonts w:ascii="Times New Roman" w:eastAsia="Times New Roman" w:hAnsi="Times New Roman" w:cs="Times New Roman"/>
                <w:sz w:val="24"/>
                <w:szCs w:val="24"/>
              </w:rPr>
              <w:t>methods for evaluation of outcomes</w:t>
            </w:r>
          </w:p>
        </w:tc>
        <w:tc>
          <w:tcPr>
            <w:tcW w:w="7200" w:type="dxa"/>
          </w:tcPr>
          <w:p w14:paraId="5D09FEDD" w14:textId="77777777" w:rsidR="00776FC4" w:rsidRDefault="00776FC4">
            <w:pPr>
              <w:spacing w:after="0" w:line="240" w:lineRule="auto"/>
              <w:rPr>
                <w:rFonts w:ascii="Times New Roman" w:eastAsia="Times New Roman" w:hAnsi="Times New Roman" w:cs="Times New Roman"/>
                <w:i/>
                <w:sz w:val="24"/>
                <w:szCs w:val="24"/>
              </w:rPr>
            </w:pPr>
          </w:p>
          <w:p w14:paraId="63833DD3" w14:textId="77777777" w:rsidR="00776FC4" w:rsidRDefault="00776FC4">
            <w:pPr>
              <w:spacing w:after="0" w:line="240" w:lineRule="auto"/>
              <w:rPr>
                <w:rFonts w:ascii="Times New Roman" w:eastAsia="Times New Roman" w:hAnsi="Times New Roman" w:cs="Times New Roman"/>
                <w:i/>
                <w:sz w:val="24"/>
                <w:szCs w:val="24"/>
              </w:rPr>
            </w:pPr>
          </w:p>
          <w:p w14:paraId="3CE7A3D1" w14:textId="77777777" w:rsidR="00776FC4" w:rsidRDefault="00776FC4">
            <w:pPr>
              <w:spacing w:after="0" w:line="240" w:lineRule="auto"/>
              <w:rPr>
                <w:rFonts w:ascii="Times New Roman" w:eastAsia="Times New Roman" w:hAnsi="Times New Roman" w:cs="Times New Roman"/>
                <w:i/>
                <w:sz w:val="24"/>
                <w:szCs w:val="24"/>
              </w:rPr>
            </w:pPr>
          </w:p>
          <w:tbl>
            <w:tblPr>
              <w:tblStyle w:val="affb"/>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75E7DC3A" w14:textId="77777777">
              <w:trPr>
                <w:trHeight w:val="440"/>
              </w:trPr>
              <w:tc>
                <w:tcPr>
                  <w:tcW w:w="895" w:type="dxa"/>
                </w:tcPr>
                <w:p w14:paraId="1D844C70"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77753169"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65F58958"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17A2ED15"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606DF89F" w14:textId="77777777" w:rsidR="00776FC4" w:rsidRDefault="00776FC4">
                  <w:pPr>
                    <w:jc w:val="center"/>
                    <w:rPr>
                      <w:rFonts w:ascii="Times New Roman" w:eastAsia="Times New Roman" w:hAnsi="Times New Roman" w:cs="Times New Roman"/>
                      <w:b/>
                      <w:sz w:val="14"/>
                      <w:szCs w:val="14"/>
                    </w:rPr>
                  </w:pPr>
                </w:p>
              </w:tc>
            </w:tr>
          </w:tbl>
          <w:p w14:paraId="5AF88F8F" w14:textId="77777777" w:rsidR="00776FC4" w:rsidRDefault="00776FC4">
            <w:pPr>
              <w:spacing w:after="0" w:line="240" w:lineRule="auto"/>
              <w:rPr>
                <w:rFonts w:ascii="Times New Roman" w:eastAsia="Times New Roman" w:hAnsi="Times New Roman" w:cs="Times New Roman"/>
                <w:i/>
                <w:sz w:val="24"/>
                <w:szCs w:val="24"/>
              </w:rPr>
            </w:pPr>
          </w:p>
        </w:tc>
        <w:tc>
          <w:tcPr>
            <w:tcW w:w="3330" w:type="dxa"/>
          </w:tcPr>
          <w:p w14:paraId="0CA84FC6" w14:textId="77777777" w:rsidR="00776FC4" w:rsidRDefault="00776FC4">
            <w:pPr>
              <w:spacing w:after="0" w:line="240" w:lineRule="auto"/>
              <w:rPr>
                <w:rFonts w:ascii="Times New Roman" w:eastAsia="Times New Roman" w:hAnsi="Times New Roman" w:cs="Times New Roman"/>
                <w:sz w:val="24"/>
                <w:szCs w:val="24"/>
              </w:rPr>
            </w:pPr>
          </w:p>
        </w:tc>
      </w:tr>
      <w:tr w:rsidR="00776FC4" w14:paraId="646B6833" w14:textId="77777777">
        <w:trPr>
          <w:trHeight w:val="1430"/>
        </w:trPr>
        <w:tc>
          <w:tcPr>
            <w:tcW w:w="3690" w:type="dxa"/>
            <w:gridSpan w:val="2"/>
          </w:tcPr>
          <w:p w14:paraId="650BA8DC" w14:textId="3F6569EE"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9b. </w:t>
            </w:r>
            <w:r w:rsidR="00D53424">
              <w:rPr>
                <w:rFonts w:ascii="Times New Roman" w:eastAsia="Times New Roman" w:hAnsi="Times New Roman" w:cs="Times New Roman"/>
                <w:sz w:val="24"/>
                <w:szCs w:val="24"/>
              </w:rPr>
              <w:t>C</w:t>
            </w:r>
            <w:r w:rsidR="00D53424" w:rsidRPr="00D53424">
              <w:rPr>
                <w:rFonts w:ascii="Times New Roman" w:eastAsia="Times New Roman" w:hAnsi="Times New Roman" w:cs="Times New Roman"/>
                <w:sz w:val="24"/>
                <w:szCs w:val="24"/>
              </w:rPr>
              <w:t>ritically analyze outcomes and apply evaluation findings to improve practice effectiveness with individuals, families, groups, organizations, and communities.</w:t>
            </w:r>
          </w:p>
        </w:tc>
        <w:tc>
          <w:tcPr>
            <w:tcW w:w="7200" w:type="dxa"/>
          </w:tcPr>
          <w:p w14:paraId="0B59EA53" w14:textId="77777777" w:rsidR="00776FC4" w:rsidRDefault="00776FC4">
            <w:pPr>
              <w:spacing w:after="0" w:line="240" w:lineRule="auto"/>
              <w:rPr>
                <w:rFonts w:ascii="Times New Roman" w:eastAsia="Times New Roman" w:hAnsi="Times New Roman" w:cs="Times New Roman"/>
                <w:i/>
                <w:sz w:val="24"/>
                <w:szCs w:val="24"/>
              </w:rPr>
            </w:pPr>
          </w:p>
          <w:p w14:paraId="137F22EF" w14:textId="77777777" w:rsidR="00776FC4" w:rsidRDefault="00776FC4">
            <w:pPr>
              <w:spacing w:after="0" w:line="240" w:lineRule="auto"/>
              <w:rPr>
                <w:rFonts w:ascii="Times New Roman" w:eastAsia="Times New Roman" w:hAnsi="Times New Roman" w:cs="Times New Roman"/>
                <w:i/>
                <w:sz w:val="24"/>
                <w:szCs w:val="24"/>
              </w:rPr>
            </w:pPr>
          </w:p>
          <w:p w14:paraId="0F6BE7D2" w14:textId="77777777" w:rsidR="00776FC4" w:rsidRDefault="00776FC4">
            <w:pPr>
              <w:spacing w:after="0" w:line="240" w:lineRule="auto"/>
              <w:rPr>
                <w:rFonts w:ascii="Times New Roman" w:eastAsia="Times New Roman" w:hAnsi="Times New Roman" w:cs="Times New Roman"/>
                <w:i/>
                <w:sz w:val="24"/>
                <w:szCs w:val="24"/>
              </w:rPr>
            </w:pPr>
          </w:p>
          <w:p w14:paraId="39A91139" w14:textId="77777777" w:rsidR="00776FC4" w:rsidRDefault="00776FC4">
            <w:pPr>
              <w:spacing w:after="0" w:line="240" w:lineRule="auto"/>
              <w:rPr>
                <w:rFonts w:ascii="Times New Roman" w:eastAsia="Times New Roman" w:hAnsi="Times New Roman" w:cs="Times New Roman"/>
                <w:i/>
                <w:sz w:val="24"/>
                <w:szCs w:val="24"/>
              </w:rPr>
            </w:pPr>
          </w:p>
          <w:p w14:paraId="26067872" w14:textId="77777777" w:rsidR="00776FC4" w:rsidRDefault="00776FC4">
            <w:pPr>
              <w:spacing w:after="0" w:line="240" w:lineRule="auto"/>
              <w:rPr>
                <w:rFonts w:ascii="Times New Roman" w:eastAsia="Times New Roman" w:hAnsi="Times New Roman" w:cs="Times New Roman"/>
                <w:i/>
                <w:sz w:val="24"/>
                <w:szCs w:val="24"/>
              </w:rPr>
            </w:pPr>
          </w:p>
          <w:p w14:paraId="614784DB" w14:textId="77777777" w:rsidR="00776FC4" w:rsidRDefault="00776FC4">
            <w:pPr>
              <w:spacing w:after="0" w:line="240" w:lineRule="auto"/>
              <w:rPr>
                <w:rFonts w:ascii="Times New Roman" w:eastAsia="Times New Roman" w:hAnsi="Times New Roman" w:cs="Times New Roman"/>
                <w:i/>
                <w:sz w:val="24"/>
                <w:szCs w:val="24"/>
              </w:rPr>
            </w:pPr>
          </w:p>
          <w:tbl>
            <w:tblPr>
              <w:tblStyle w:val="affc"/>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776FC4" w14:paraId="77E108A6" w14:textId="77777777">
              <w:trPr>
                <w:trHeight w:val="440"/>
              </w:trPr>
              <w:tc>
                <w:tcPr>
                  <w:tcW w:w="895" w:type="dxa"/>
                </w:tcPr>
                <w:p w14:paraId="0FC09E6D"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6B8A7F68"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3B46A162"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1FA9F5F5" w14:textId="77777777" w:rsidR="00776FC4" w:rsidRDefault="008C7C5E">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564D8B2C" w14:textId="77777777" w:rsidR="00776FC4" w:rsidRDefault="00776FC4">
                  <w:pPr>
                    <w:jc w:val="center"/>
                    <w:rPr>
                      <w:rFonts w:ascii="Times New Roman" w:eastAsia="Times New Roman" w:hAnsi="Times New Roman" w:cs="Times New Roman"/>
                      <w:b/>
                      <w:sz w:val="14"/>
                      <w:szCs w:val="14"/>
                    </w:rPr>
                  </w:pPr>
                </w:p>
              </w:tc>
            </w:tr>
          </w:tbl>
          <w:p w14:paraId="0F15B734" w14:textId="77777777" w:rsidR="00776FC4" w:rsidRDefault="00776FC4">
            <w:pPr>
              <w:spacing w:after="0" w:line="240" w:lineRule="auto"/>
              <w:rPr>
                <w:rFonts w:ascii="Times New Roman" w:eastAsia="Times New Roman" w:hAnsi="Times New Roman" w:cs="Times New Roman"/>
                <w:i/>
                <w:sz w:val="24"/>
                <w:szCs w:val="24"/>
              </w:rPr>
            </w:pPr>
          </w:p>
        </w:tc>
        <w:tc>
          <w:tcPr>
            <w:tcW w:w="3330" w:type="dxa"/>
          </w:tcPr>
          <w:p w14:paraId="4F21F2C6" w14:textId="77777777" w:rsidR="00776FC4" w:rsidRDefault="00776FC4">
            <w:pPr>
              <w:spacing w:after="0" w:line="240" w:lineRule="auto"/>
              <w:rPr>
                <w:rFonts w:ascii="Times New Roman" w:eastAsia="Times New Roman" w:hAnsi="Times New Roman" w:cs="Times New Roman"/>
                <w:sz w:val="24"/>
                <w:szCs w:val="24"/>
              </w:rPr>
            </w:pPr>
          </w:p>
        </w:tc>
      </w:tr>
      <w:tr w:rsidR="00776FC4" w14:paraId="26DD2CF3" w14:textId="77777777">
        <w:trPr>
          <w:trHeight w:val="701"/>
        </w:trPr>
        <w:tc>
          <w:tcPr>
            <w:tcW w:w="14220" w:type="dxa"/>
            <w:gridSpan w:val="4"/>
            <w:shd w:val="clear" w:color="auto" w:fill="D0CECE"/>
          </w:tcPr>
          <w:p w14:paraId="7D0B5EFE" w14:textId="77777777" w:rsidR="00993EA2" w:rsidRDefault="00993EA2">
            <w:pPr>
              <w:spacing w:after="0" w:line="240" w:lineRule="auto"/>
              <w:jc w:val="center"/>
              <w:rPr>
                <w:rFonts w:ascii="Times New Roman" w:eastAsia="Times New Roman" w:hAnsi="Times New Roman" w:cs="Times New Roman"/>
                <w:b/>
                <w:sz w:val="24"/>
                <w:szCs w:val="24"/>
              </w:rPr>
            </w:pPr>
          </w:p>
          <w:p w14:paraId="360F50F3" w14:textId="48338F40"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9: EVALUATE PRACTICE WITH INDIVIDUALS, FAMILIES, GROUPS, </w:t>
            </w:r>
          </w:p>
          <w:p w14:paraId="04A15BFD"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ORGANIZATIONS, AND COMMUNITIES</w:t>
            </w:r>
          </w:p>
          <w:p w14:paraId="3D52A6FE" w14:textId="77777777" w:rsidR="00776FC4" w:rsidRDefault="00776FC4">
            <w:pPr>
              <w:spacing w:after="0" w:line="240" w:lineRule="auto"/>
              <w:jc w:val="center"/>
              <w:rPr>
                <w:rFonts w:ascii="Times New Roman" w:eastAsia="Times New Roman" w:hAnsi="Times New Roman" w:cs="Times New Roman"/>
                <w:b/>
                <w:sz w:val="24"/>
                <w:szCs w:val="24"/>
              </w:rPr>
            </w:pPr>
          </w:p>
        </w:tc>
      </w:tr>
      <w:tr w:rsidR="00776FC4" w14:paraId="6B9A62EF" w14:textId="77777777">
        <w:trPr>
          <w:trHeight w:val="701"/>
        </w:trPr>
        <w:tc>
          <w:tcPr>
            <w:tcW w:w="14220" w:type="dxa"/>
            <w:gridSpan w:val="4"/>
            <w:shd w:val="clear" w:color="auto" w:fill="D0CECE"/>
            <w:vAlign w:val="center"/>
          </w:tcPr>
          <w:p w14:paraId="0E12357B"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COMMENTS</w:t>
            </w:r>
          </w:p>
        </w:tc>
      </w:tr>
      <w:tr w:rsidR="00776FC4" w14:paraId="2A9222AA" w14:textId="77777777">
        <w:trPr>
          <w:trHeight w:val="701"/>
        </w:trPr>
        <w:tc>
          <w:tcPr>
            <w:tcW w:w="2580" w:type="dxa"/>
            <w:vAlign w:val="center"/>
          </w:tcPr>
          <w:p w14:paraId="1CD24DF5"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Self-Evaluation</w:t>
            </w:r>
          </w:p>
        </w:tc>
        <w:tc>
          <w:tcPr>
            <w:tcW w:w="11640" w:type="dxa"/>
            <w:gridSpan w:val="3"/>
          </w:tcPr>
          <w:p w14:paraId="4B056F78" w14:textId="77777777" w:rsidR="00776FC4" w:rsidRDefault="00776FC4">
            <w:pPr>
              <w:spacing w:after="0" w:line="240" w:lineRule="auto"/>
              <w:rPr>
                <w:rFonts w:ascii="Times New Roman" w:eastAsia="Times New Roman" w:hAnsi="Times New Roman" w:cs="Times New Roman"/>
                <w:sz w:val="24"/>
                <w:szCs w:val="24"/>
              </w:rPr>
            </w:pPr>
          </w:p>
        </w:tc>
      </w:tr>
      <w:tr w:rsidR="00776FC4" w14:paraId="64279E27" w14:textId="77777777">
        <w:trPr>
          <w:trHeight w:val="701"/>
        </w:trPr>
        <w:tc>
          <w:tcPr>
            <w:tcW w:w="2580" w:type="dxa"/>
            <w:vAlign w:val="center"/>
          </w:tcPr>
          <w:p w14:paraId="4348A5F4"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Practicum Instructor Evaluation</w:t>
            </w:r>
          </w:p>
        </w:tc>
        <w:tc>
          <w:tcPr>
            <w:tcW w:w="11640" w:type="dxa"/>
            <w:gridSpan w:val="3"/>
          </w:tcPr>
          <w:p w14:paraId="55136572" w14:textId="77777777" w:rsidR="00776FC4" w:rsidRDefault="00776FC4">
            <w:pPr>
              <w:spacing w:after="0" w:line="240" w:lineRule="auto"/>
              <w:rPr>
                <w:rFonts w:ascii="Times New Roman" w:eastAsia="Times New Roman" w:hAnsi="Times New Roman" w:cs="Times New Roman"/>
                <w:sz w:val="24"/>
                <w:szCs w:val="24"/>
              </w:rPr>
            </w:pPr>
          </w:p>
        </w:tc>
      </w:tr>
    </w:tbl>
    <w:p w14:paraId="5EEB32E8" w14:textId="77777777" w:rsidR="00776FC4" w:rsidRDefault="00776FC4">
      <w:pPr>
        <w:spacing w:after="0" w:line="240" w:lineRule="auto"/>
        <w:rPr>
          <w:rFonts w:ascii="Times New Roman" w:eastAsia="Times New Roman" w:hAnsi="Times New Roman" w:cs="Times New Roman"/>
          <w:sz w:val="24"/>
          <w:szCs w:val="24"/>
        </w:rPr>
      </w:pPr>
    </w:p>
    <w:p w14:paraId="000CC7FA" w14:textId="77777777" w:rsidR="00776FC4" w:rsidRDefault="00776FC4">
      <w:pPr>
        <w:spacing w:after="0" w:line="240" w:lineRule="auto"/>
        <w:rPr>
          <w:rFonts w:ascii="Times New Roman" w:eastAsia="Times New Roman" w:hAnsi="Times New Roman" w:cs="Times New Roman"/>
          <w:sz w:val="24"/>
          <w:szCs w:val="24"/>
        </w:rPr>
      </w:pPr>
    </w:p>
    <w:p w14:paraId="05605F32" w14:textId="77777777" w:rsidR="00776FC4" w:rsidRDefault="00776FC4">
      <w:pPr>
        <w:spacing w:after="0" w:line="240" w:lineRule="auto"/>
        <w:rPr>
          <w:rFonts w:ascii="Times New Roman" w:eastAsia="Times New Roman" w:hAnsi="Times New Roman" w:cs="Times New Roman"/>
          <w:sz w:val="24"/>
          <w:szCs w:val="24"/>
        </w:rPr>
      </w:pPr>
    </w:p>
    <w:p w14:paraId="5D30BC6F" w14:textId="77777777" w:rsidR="00776FC4" w:rsidRDefault="00776FC4">
      <w:pPr>
        <w:spacing w:after="0" w:line="240" w:lineRule="auto"/>
        <w:rPr>
          <w:rFonts w:ascii="Times New Roman" w:eastAsia="Times New Roman" w:hAnsi="Times New Roman" w:cs="Times New Roman"/>
          <w:sz w:val="24"/>
          <w:szCs w:val="24"/>
        </w:rPr>
      </w:pPr>
    </w:p>
    <w:p w14:paraId="31B9C975" w14:textId="77777777" w:rsidR="00776FC4" w:rsidRDefault="00776FC4">
      <w:pPr>
        <w:spacing w:after="0" w:line="240" w:lineRule="auto"/>
        <w:rPr>
          <w:rFonts w:ascii="Times New Roman" w:eastAsia="Times New Roman" w:hAnsi="Times New Roman" w:cs="Times New Roman"/>
          <w:sz w:val="24"/>
          <w:szCs w:val="24"/>
        </w:rPr>
      </w:pPr>
    </w:p>
    <w:p w14:paraId="3F725AAE" w14:textId="77777777" w:rsidR="00776FC4" w:rsidRDefault="00776FC4">
      <w:pPr>
        <w:spacing w:after="0" w:line="240" w:lineRule="auto"/>
        <w:rPr>
          <w:rFonts w:ascii="Times New Roman" w:eastAsia="Times New Roman" w:hAnsi="Times New Roman" w:cs="Times New Roman"/>
          <w:sz w:val="24"/>
          <w:szCs w:val="24"/>
        </w:rPr>
      </w:pPr>
    </w:p>
    <w:p w14:paraId="210DA280" w14:textId="309CFB4F"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SIGNATURES FOR INITIAL </w:t>
      </w:r>
      <w:r w:rsidR="0076704F">
        <w:rPr>
          <w:rFonts w:ascii="Times New Roman" w:eastAsia="Times New Roman" w:hAnsi="Times New Roman" w:cs="Times New Roman"/>
          <w:b/>
          <w:sz w:val="24"/>
          <w:szCs w:val="24"/>
        </w:rPr>
        <w:t>LEARNING AGREEMENT</w:t>
      </w:r>
    </w:p>
    <w:p w14:paraId="231FC173" w14:textId="77777777" w:rsidR="00776FC4" w:rsidRDefault="00776FC4">
      <w:pPr>
        <w:spacing w:after="0" w:line="240" w:lineRule="auto"/>
        <w:rPr>
          <w:rFonts w:ascii="Times New Roman" w:eastAsia="Times New Roman" w:hAnsi="Times New Roman" w:cs="Times New Roman"/>
          <w:sz w:val="24"/>
          <w:szCs w:val="24"/>
        </w:rPr>
      </w:pPr>
    </w:p>
    <w:p w14:paraId="144D0E0E" w14:textId="77777777" w:rsidR="00776FC4" w:rsidRDefault="008C7C5E">
      <w:pPr>
        <w:spacing w:after="0" w:line="240" w:lineRule="auto"/>
        <w:rPr>
          <w:rFonts w:ascii="Times New Roman" w:eastAsia="Times New Roman" w:hAnsi="Times New Roman" w:cs="Times New Roman"/>
          <w:sz w:val="24"/>
          <w:szCs w:val="24"/>
        </w:rPr>
      </w:pPr>
      <w:r>
        <w:rPr>
          <w:noProof/>
        </w:rPr>
        <w:drawing>
          <wp:anchor distT="0" distB="0" distL="0" distR="0" simplePos="0" relativeHeight="251658240" behindDoc="1" locked="0" layoutInCell="1" hidden="0" allowOverlap="1" wp14:anchorId="6CEEDD20" wp14:editId="22A60099">
            <wp:simplePos x="0" y="0"/>
            <wp:positionH relativeFrom="column">
              <wp:posOffset>-114299</wp:posOffset>
            </wp:positionH>
            <wp:positionV relativeFrom="paragraph">
              <wp:posOffset>129540</wp:posOffset>
            </wp:positionV>
            <wp:extent cx="8705215" cy="3175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8705215" cy="31750"/>
                    </a:xfrm>
                    <a:prstGeom prst="rect">
                      <a:avLst/>
                    </a:prstGeom>
                    <a:ln/>
                  </pic:spPr>
                </pic:pic>
              </a:graphicData>
            </a:graphic>
          </wp:anchor>
        </w:drawing>
      </w:r>
    </w:p>
    <w:p w14:paraId="6B20E82E" w14:textId="77777777" w:rsidR="00776FC4" w:rsidRDefault="008C7C5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Practicum Instructor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Faculty Liaison                          Date</w:t>
      </w:r>
    </w:p>
    <w:p w14:paraId="68781648" w14:textId="77777777" w:rsidR="00776FC4" w:rsidRDefault="00776FC4">
      <w:pPr>
        <w:spacing w:after="0" w:line="240" w:lineRule="auto"/>
        <w:rPr>
          <w:rFonts w:ascii="Times New Roman" w:eastAsia="Times New Roman" w:hAnsi="Times New Roman" w:cs="Times New Roman"/>
          <w:b/>
          <w:sz w:val="24"/>
          <w:szCs w:val="24"/>
        </w:rPr>
      </w:pPr>
    </w:p>
    <w:p w14:paraId="61FBC5CF" w14:textId="77777777" w:rsidR="00776FC4" w:rsidRDefault="00776FC4">
      <w:pPr>
        <w:spacing w:after="0" w:line="240" w:lineRule="auto"/>
        <w:rPr>
          <w:rFonts w:ascii="Times New Roman" w:eastAsia="Times New Roman" w:hAnsi="Times New Roman" w:cs="Times New Roman"/>
          <w:b/>
          <w:sz w:val="24"/>
          <w:szCs w:val="24"/>
        </w:rPr>
      </w:pPr>
    </w:p>
    <w:p w14:paraId="12E0877E" w14:textId="77777777" w:rsidR="00776FC4" w:rsidRDefault="00776FC4">
      <w:pPr>
        <w:spacing w:after="0" w:line="240" w:lineRule="auto"/>
        <w:rPr>
          <w:rFonts w:ascii="Times New Roman" w:eastAsia="Times New Roman" w:hAnsi="Times New Roman" w:cs="Times New Roman"/>
          <w:b/>
          <w:sz w:val="24"/>
          <w:szCs w:val="24"/>
        </w:rPr>
      </w:pPr>
    </w:p>
    <w:p w14:paraId="4ABAB8D3" w14:textId="77777777" w:rsidR="00776FC4" w:rsidRDefault="00776FC4">
      <w:pPr>
        <w:spacing w:after="0" w:line="240" w:lineRule="auto"/>
        <w:rPr>
          <w:rFonts w:ascii="Times New Roman" w:eastAsia="Times New Roman" w:hAnsi="Times New Roman" w:cs="Times New Roman"/>
          <w:b/>
          <w:sz w:val="24"/>
          <w:szCs w:val="24"/>
        </w:rPr>
      </w:pPr>
    </w:p>
    <w:p w14:paraId="78515E80" w14:textId="77777777" w:rsidR="00776FC4" w:rsidRDefault="00776FC4">
      <w:pPr>
        <w:spacing w:after="0" w:line="240" w:lineRule="auto"/>
        <w:rPr>
          <w:rFonts w:ascii="Times New Roman" w:eastAsia="Times New Roman" w:hAnsi="Times New Roman" w:cs="Times New Roman"/>
          <w:b/>
          <w:sz w:val="24"/>
          <w:szCs w:val="24"/>
        </w:rPr>
      </w:pPr>
    </w:p>
    <w:p w14:paraId="64A34B42" w14:textId="77777777" w:rsidR="00776FC4" w:rsidRDefault="00776FC4">
      <w:pPr>
        <w:spacing w:after="0" w:line="240" w:lineRule="auto"/>
        <w:rPr>
          <w:rFonts w:ascii="Times New Roman" w:eastAsia="Times New Roman" w:hAnsi="Times New Roman" w:cs="Times New Roman"/>
          <w:b/>
          <w:sz w:val="24"/>
          <w:szCs w:val="24"/>
        </w:rPr>
      </w:pPr>
    </w:p>
    <w:p w14:paraId="678B1F6E" w14:textId="77777777" w:rsidR="00776FC4" w:rsidRDefault="00776FC4">
      <w:pPr>
        <w:spacing w:after="0" w:line="240" w:lineRule="auto"/>
        <w:rPr>
          <w:rFonts w:ascii="Times New Roman" w:eastAsia="Times New Roman" w:hAnsi="Times New Roman" w:cs="Times New Roman"/>
          <w:b/>
          <w:sz w:val="24"/>
          <w:szCs w:val="24"/>
        </w:rPr>
      </w:pPr>
    </w:p>
    <w:p w14:paraId="5F41B3D9" w14:textId="77777777" w:rsidR="00776FC4" w:rsidRDefault="00776FC4">
      <w:pPr>
        <w:spacing w:after="0" w:line="240" w:lineRule="auto"/>
        <w:rPr>
          <w:rFonts w:ascii="Times New Roman" w:eastAsia="Times New Roman" w:hAnsi="Times New Roman" w:cs="Times New Roman"/>
          <w:b/>
          <w:sz w:val="24"/>
          <w:szCs w:val="24"/>
        </w:rPr>
      </w:pPr>
    </w:p>
    <w:p w14:paraId="769D7374" w14:textId="77777777" w:rsidR="00776FC4" w:rsidRDefault="00776FC4">
      <w:pPr>
        <w:spacing w:after="0" w:line="240" w:lineRule="auto"/>
        <w:rPr>
          <w:rFonts w:ascii="Times New Roman" w:eastAsia="Times New Roman" w:hAnsi="Times New Roman" w:cs="Times New Roman"/>
          <w:b/>
          <w:sz w:val="24"/>
          <w:szCs w:val="24"/>
        </w:rPr>
      </w:pPr>
    </w:p>
    <w:p w14:paraId="1163315D" w14:textId="77777777" w:rsidR="00776FC4" w:rsidRDefault="008C7C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SIGNATURES FOR FINAL EVALUATION</w:t>
      </w:r>
      <w:r>
        <w:rPr>
          <w:noProof/>
        </w:rPr>
        <w:drawing>
          <wp:anchor distT="0" distB="0" distL="0" distR="0" simplePos="0" relativeHeight="251659264" behindDoc="1" locked="0" layoutInCell="1" hidden="0" allowOverlap="1" wp14:anchorId="5571BDAE" wp14:editId="07869CB9">
            <wp:simplePos x="0" y="0"/>
            <wp:positionH relativeFrom="column">
              <wp:posOffset>0</wp:posOffset>
            </wp:positionH>
            <wp:positionV relativeFrom="paragraph">
              <wp:posOffset>510540</wp:posOffset>
            </wp:positionV>
            <wp:extent cx="8705215" cy="3175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8705215" cy="31750"/>
                    </a:xfrm>
                    <a:prstGeom prst="rect">
                      <a:avLst/>
                    </a:prstGeom>
                    <a:ln/>
                  </pic:spPr>
                </pic:pic>
              </a:graphicData>
            </a:graphic>
          </wp:anchor>
        </w:drawing>
      </w:r>
    </w:p>
    <w:p w14:paraId="256978F4" w14:textId="77777777" w:rsidR="00776FC4" w:rsidRDefault="00776FC4">
      <w:pPr>
        <w:spacing w:after="0" w:line="240" w:lineRule="auto"/>
        <w:rPr>
          <w:rFonts w:ascii="Times New Roman" w:eastAsia="Times New Roman" w:hAnsi="Times New Roman" w:cs="Times New Roman"/>
          <w:sz w:val="24"/>
          <w:szCs w:val="24"/>
        </w:rPr>
      </w:pPr>
    </w:p>
    <w:p w14:paraId="5A51FD02" w14:textId="77777777" w:rsidR="00776FC4" w:rsidRDefault="00776FC4">
      <w:pPr>
        <w:spacing w:after="0" w:line="240" w:lineRule="auto"/>
        <w:rPr>
          <w:rFonts w:ascii="Times New Roman" w:eastAsia="Times New Roman" w:hAnsi="Times New Roman" w:cs="Times New Roman"/>
          <w:sz w:val="24"/>
          <w:szCs w:val="24"/>
        </w:rPr>
      </w:pPr>
    </w:p>
    <w:p w14:paraId="166423CD" w14:textId="77777777" w:rsidR="00776FC4" w:rsidRDefault="008C7C5E">
      <w:pPr>
        <w:tabs>
          <w:tab w:val="left" w:pos="3760"/>
          <w:tab w:val="left" w:pos="4660"/>
          <w:tab w:val="left" w:pos="8880"/>
          <w:tab w:val="left" w:pos="9760"/>
          <w:tab w:val="left" w:pos="13160"/>
        </w:tabs>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ab/>
        <w:t xml:space="preserve"> Date</w:t>
      </w:r>
      <w:r>
        <w:rPr>
          <w:rFonts w:ascii="Times New Roman" w:eastAsia="Times New Roman" w:hAnsi="Times New Roman" w:cs="Times New Roman"/>
          <w:sz w:val="24"/>
          <w:szCs w:val="24"/>
        </w:rPr>
        <w:tab/>
        <w:t xml:space="preserve">Practicum Instructor </w:t>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tab/>
        <w:t>Faculty Liaison                          Date</w:t>
      </w:r>
    </w:p>
    <w:p w14:paraId="1ABE1C6F" w14:textId="77777777" w:rsidR="00776FC4" w:rsidRDefault="008C7C5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FINAL EVALUATION COMMENTS </w:t>
      </w:r>
    </w:p>
    <w:p w14:paraId="0A558134" w14:textId="77777777" w:rsidR="00776FC4" w:rsidRDefault="00776FC4">
      <w:pPr>
        <w:spacing w:after="0" w:line="240" w:lineRule="auto"/>
        <w:rPr>
          <w:rFonts w:ascii="Times New Roman" w:eastAsia="Times New Roman" w:hAnsi="Times New Roman" w:cs="Times New Roman"/>
          <w:sz w:val="24"/>
          <w:szCs w:val="24"/>
        </w:rPr>
      </w:pPr>
    </w:p>
    <w:tbl>
      <w:tblPr>
        <w:tblStyle w:val="afff0"/>
        <w:tblW w:w="133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42"/>
        <w:gridCol w:w="6850"/>
      </w:tblGrid>
      <w:tr w:rsidR="00776FC4" w14:paraId="3CFB948A" w14:textId="77777777">
        <w:trPr>
          <w:trHeight w:val="2573"/>
        </w:trPr>
        <w:tc>
          <w:tcPr>
            <w:tcW w:w="6542" w:type="dxa"/>
          </w:tcPr>
          <w:p w14:paraId="0D4A682F" w14:textId="77777777" w:rsidR="00776FC4" w:rsidRDefault="00776FC4">
            <w:pPr>
              <w:spacing w:after="0" w:line="240" w:lineRule="auto"/>
              <w:jc w:val="center"/>
              <w:rPr>
                <w:rFonts w:ascii="Times New Roman" w:eastAsia="Times New Roman" w:hAnsi="Times New Roman" w:cs="Times New Roman"/>
                <w:sz w:val="24"/>
                <w:szCs w:val="24"/>
              </w:rPr>
            </w:pPr>
          </w:p>
          <w:p w14:paraId="7A8B80B4"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 Comments</w:t>
            </w:r>
          </w:p>
        </w:tc>
        <w:tc>
          <w:tcPr>
            <w:tcW w:w="6850" w:type="dxa"/>
          </w:tcPr>
          <w:p w14:paraId="54D56AFB" w14:textId="77777777" w:rsidR="00776FC4" w:rsidRDefault="00776FC4">
            <w:pPr>
              <w:spacing w:after="0" w:line="240" w:lineRule="auto"/>
              <w:rPr>
                <w:rFonts w:ascii="Times New Roman" w:eastAsia="Times New Roman" w:hAnsi="Times New Roman" w:cs="Times New Roman"/>
                <w:sz w:val="24"/>
                <w:szCs w:val="24"/>
              </w:rPr>
            </w:pPr>
          </w:p>
          <w:p w14:paraId="1A76071D" w14:textId="77777777" w:rsidR="00776FC4" w:rsidRDefault="008C7C5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Practicum Instructor Comments</w:t>
            </w:r>
          </w:p>
        </w:tc>
      </w:tr>
    </w:tbl>
    <w:p w14:paraId="1A7E4408" w14:textId="77777777" w:rsidR="00776FC4" w:rsidRDefault="00776FC4">
      <w:pPr>
        <w:spacing w:after="0" w:line="240" w:lineRule="auto"/>
        <w:rPr>
          <w:rFonts w:ascii="Times New Roman" w:eastAsia="Times New Roman" w:hAnsi="Times New Roman" w:cs="Times New Roman"/>
          <w:sz w:val="24"/>
          <w:szCs w:val="24"/>
        </w:rPr>
      </w:pPr>
    </w:p>
    <w:p w14:paraId="7904AED6" w14:textId="77777777" w:rsidR="00776FC4" w:rsidRDefault="00776FC4">
      <w:pPr>
        <w:spacing w:after="0" w:line="240" w:lineRule="auto"/>
        <w:rPr>
          <w:rFonts w:ascii="Times New Roman" w:eastAsia="Times New Roman" w:hAnsi="Times New Roman" w:cs="Times New Roman"/>
          <w:b/>
          <w:sz w:val="24"/>
          <w:szCs w:val="24"/>
        </w:rPr>
      </w:pPr>
    </w:p>
    <w:p w14:paraId="43B42FF8" w14:textId="77777777" w:rsidR="00776FC4" w:rsidRDefault="008C7C5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RECOMMENDED GRADE _________</w:t>
      </w:r>
    </w:p>
    <w:p w14:paraId="72A10A0B" w14:textId="77777777" w:rsidR="00776FC4" w:rsidRDefault="00776FC4">
      <w:pPr>
        <w:spacing w:after="0" w:line="240" w:lineRule="auto"/>
        <w:rPr>
          <w:rFonts w:ascii="Times New Roman" w:eastAsia="Times New Roman" w:hAnsi="Times New Roman" w:cs="Times New Roman"/>
          <w:sz w:val="24"/>
          <w:szCs w:val="24"/>
        </w:rPr>
      </w:pPr>
    </w:p>
    <w:p w14:paraId="270B36BE" w14:textId="77777777" w:rsidR="00776FC4" w:rsidRDefault="008C7C5E">
      <w:pPr>
        <w:spacing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Please use + and – to increase the accuracy of your recommended grade. The student’s final grade will be given by the Faculty Liaison based on written evaluations, discussions with the student and Practicum Instructor, and other assignments as required.  In the case of MSW students, grades of A, B, or C would constitute a Satisfactory (S), while grades of D or F would be an Unsatisfactory (U).</w:t>
      </w:r>
    </w:p>
    <w:p w14:paraId="743FDC7B" w14:textId="77777777" w:rsidR="00776FC4" w:rsidRDefault="00776FC4">
      <w:pPr>
        <w:spacing w:after="0" w:line="240" w:lineRule="auto"/>
        <w:rPr>
          <w:rFonts w:ascii="Times New Roman" w:eastAsia="Times New Roman" w:hAnsi="Times New Roman" w:cs="Times New Roman"/>
          <w:sz w:val="24"/>
          <w:szCs w:val="24"/>
        </w:rPr>
      </w:pPr>
    </w:p>
    <w:tbl>
      <w:tblPr>
        <w:tblStyle w:val="afff1"/>
        <w:tblW w:w="13582" w:type="dxa"/>
        <w:tblBorders>
          <w:top w:val="single" w:sz="6" w:space="0" w:color="EEEEEE"/>
          <w:left w:val="single" w:sz="6" w:space="0" w:color="EEEEEE"/>
          <w:bottom w:val="single" w:sz="6" w:space="0" w:color="EEEEEE"/>
          <w:right w:val="single" w:sz="6" w:space="0" w:color="EEEEEE"/>
        </w:tblBorders>
        <w:tblLayout w:type="fixed"/>
        <w:tblLook w:val="0400" w:firstRow="0" w:lastRow="0" w:firstColumn="0" w:lastColumn="0" w:noHBand="0" w:noVBand="1"/>
      </w:tblPr>
      <w:tblGrid>
        <w:gridCol w:w="892"/>
        <w:gridCol w:w="2158"/>
        <w:gridCol w:w="10532"/>
      </w:tblGrid>
      <w:tr w:rsidR="00776FC4" w14:paraId="5638DD89" w14:textId="77777777">
        <w:trPr>
          <w:trHeight w:val="20"/>
        </w:trPr>
        <w:tc>
          <w:tcPr>
            <w:tcW w:w="892" w:type="dxa"/>
            <w:tcBorders>
              <w:top w:val="single" w:sz="6" w:space="0" w:color="CCCCCC"/>
              <w:left w:val="single" w:sz="6" w:space="0" w:color="CCCCCC"/>
              <w:bottom w:val="single" w:sz="6" w:space="0" w:color="CCCCCC"/>
              <w:right w:val="single" w:sz="6" w:space="0" w:color="CCCCCC"/>
            </w:tcBorders>
            <w:shd w:val="clear" w:color="auto" w:fill="EEEEEE"/>
          </w:tcPr>
          <w:p w14:paraId="50FA4322" w14:textId="77777777" w:rsidR="00776FC4" w:rsidRDefault="008C7C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w:t>
            </w:r>
          </w:p>
        </w:tc>
        <w:tc>
          <w:tcPr>
            <w:tcW w:w="2158" w:type="dxa"/>
            <w:tcBorders>
              <w:top w:val="single" w:sz="6" w:space="0" w:color="CCCCCC"/>
              <w:left w:val="single" w:sz="6" w:space="0" w:color="CCCCCC"/>
              <w:bottom w:val="single" w:sz="6" w:space="0" w:color="CCCCCC"/>
              <w:right w:val="single" w:sz="6" w:space="0" w:color="CCCCCC"/>
            </w:tcBorders>
            <w:shd w:val="clear" w:color="auto" w:fill="EEEEEE"/>
            <w:tcMar>
              <w:top w:w="120" w:type="dxa"/>
              <w:left w:w="120" w:type="dxa"/>
              <w:bottom w:w="120" w:type="dxa"/>
              <w:right w:w="120" w:type="dxa"/>
            </w:tcMar>
          </w:tcPr>
          <w:p w14:paraId="2BEE5149" w14:textId="77777777" w:rsidR="00776FC4" w:rsidRDefault="008C7C5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Superior Competence</w:t>
            </w:r>
          </w:p>
        </w:tc>
        <w:tc>
          <w:tcPr>
            <w:tcW w:w="10532" w:type="dxa"/>
            <w:tcBorders>
              <w:top w:val="single" w:sz="6" w:space="0" w:color="CCCCCC"/>
              <w:left w:val="single" w:sz="6" w:space="0" w:color="CCCCCC"/>
              <w:bottom w:val="single" w:sz="6" w:space="0" w:color="CCCCCC"/>
              <w:right w:val="single" w:sz="6" w:space="0" w:color="CCCCCC"/>
            </w:tcBorders>
            <w:shd w:val="clear" w:color="auto" w:fill="EEEEEE"/>
            <w:tcMar>
              <w:top w:w="120" w:type="dxa"/>
              <w:left w:w="120" w:type="dxa"/>
              <w:bottom w:w="120" w:type="dxa"/>
              <w:right w:w="120" w:type="dxa"/>
            </w:tcMar>
          </w:tcPr>
          <w:p w14:paraId="70B12081" w14:textId="77777777" w:rsidR="00776FC4" w:rsidRDefault="008C7C5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intern has excelled in this area, as demonstrated by behavior.</w:t>
            </w:r>
          </w:p>
        </w:tc>
      </w:tr>
      <w:tr w:rsidR="00776FC4" w14:paraId="14125EFE" w14:textId="77777777">
        <w:trPr>
          <w:trHeight w:val="20"/>
        </w:trPr>
        <w:tc>
          <w:tcPr>
            <w:tcW w:w="892" w:type="dxa"/>
            <w:tcBorders>
              <w:top w:val="single" w:sz="6" w:space="0" w:color="CCCCCC"/>
              <w:left w:val="single" w:sz="6" w:space="0" w:color="CCCCCC"/>
              <w:bottom w:val="single" w:sz="6" w:space="0" w:color="CCCCCC"/>
              <w:right w:val="single" w:sz="6" w:space="0" w:color="CCCCCC"/>
            </w:tcBorders>
            <w:shd w:val="clear" w:color="auto" w:fill="FFFFFF"/>
          </w:tcPr>
          <w:p w14:paraId="5E97C788" w14:textId="77777777" w:rsidR="00776FC4" w:rsidRDefault="008C7C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w:t>
            </w:r>
          </w:p>
        </w:tc>
        <w:tc>
          <w:tcPr>
            <w:tcW w:w="215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tcPr>
          <w:p w14:paraId="7FCE826C" w14:textId="77777777" w:rsidR="00776FC4" w:rsidRDefault="008C7C5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Above Average</w:t>
            </w:r>
          </w:p>
        </w:tc>
        <w:tc>
          <w:tcPr>
            <w:tcW w:w="10532"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tcPr>
          <w:p w14:paraId="306E5728" w14:textId="77777777" w:rsidR="00776FC4" w:rsidRDefault="008C7C5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intern is functioning above expectations in this area, as demonstrated by behaviors.</w:t>
            </w:r>
          </w:p>
        </w:tc>
      </w:tr>
      <w:tr w:rsidR="00776FC4" w14:paraId="684AE3E3" w14:textId="77777777">
        <w:trPr>
          <w:trHeight w:val="20"/>
        </w:trPr>
        <w:tc>
          <w:tcPr>
            <w:tcW w:w="892" w:type="dxa"/>
            <w:tcBorders>
              <w:top w:val="single" w:sz="6" w:space="0" w:color="CCCCCC"/>
              <w:left w:val="single" w:sz="6" w:space="0" w:color="CCCCCC"/>
              <w:bottom w:val="single" w:sz="6" w:space="0" w:color="CCCCCC"/>
              <w:right w:val="single" w:sz="6" w:space="0" w:color="CCCCCC"/>
            </w:tcBorders>
            <w:shd w:val="clear" w:color="auto" w:fill="EEEEEE"/>
          </w:tcPr>
          <w:p w14:paraId="1FD2F85D" w14:textId="77777777" w:rsidR="00776FC4" w:rsidRDefault="008C7C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w:t>
            </w:r>
          </w:p>
        </w:tc>
        <w:tc>
          <w:tcPr>
            <w:tcW w:w="2158" w:type="dxa"/>
            <w:tcBorders>
              <w:top w:val="single" w:sz="6" w:space="0" w:color="CCCCCC"/>
              <w:left w:val="single" w:sz="6" w:space="0" w:color="CCCCCC"/>
              <w:bottom w:val="single" w:sz="6" w:space="0" w:color="CCCCCC"/>
              <w:right w:val="single" w:sz="6" w:space="0" w:color="CCCCCC"/>
            </w:tcBorders>
            <w:shd w:val="clear" w:color="auto" w:fill="EEEEEE"/>
            <w:tcMar>
              <w:top w:w="120" w:type="dxa"/>
              <w:left w:w="120" w:type="dxa"/>
              <w:bottom w:w="120" w:type="dxa"/>
              <w:right w:w="120" w:type="dxa"/>
            </w:tcMar>
          </w:tcPr>
          <w:p w14:paraId="7B8EC333" w14:textId="77777777" w:rsidR="00776FC4" w:rsidRDefault="008C7C5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Competent</w:t>
            </w:r>
          </w:p>
        </w:tc>
        <w:tc>
          <w:tcPr>
            <w:tcW w:w="10532" w:type="dxa"/>
            <w:tcBorders>
              <w:top w:val="single" w:sz="6" w:space="0" w:color="CCCCCC"/>
              <w:left w:val="single" w:sz="6" w:space="0" w:color="CCCCCC"/>
              <w:bottom w:val="single" w:sz="6" w:space="0" w:color="CCCCCC"/>
              <w:right w:val="single" w:sz="6" w:space="0" w:color="CCCCCC"/>
            </w:tcBorders>
            <w:shd w:val="clear" w:color="auto" w:fill="EEEEEE"/>
            <w:tcMar>
              <w:top w:w="120" w:type="dxa"/>
              <w:left w:w="120" w:type="dxa"/>
              <w:bottom w:w="120" w:type="dxa"/>
              <w:right w:w="120" w:type="dxa"/>
            </w:tcMar>
          </w:tcPr>
          <w:p w14:paraId="2EE37D4E" w14:textId="77777777" w:rsidR="00776FC4" w:rsidRDefault="008C7C5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intern has met the expectations for in this area, as demonstrated by behaviors.</w:t>
            </w:r>
          </w:p>
        </w:tc>
      </w:tr>
      <w:tr w:rsidR="00776FC4" w14:paraId="59505229" w14:textId="77777777">
        <w:trPr>
          <w:trHeight w:val="20"/>
        </w:trPr>
        <w:tc>
          <w:tcPr>
            <w:tcW w:w="892" w:type="dxa"/>
            <w:tcBorders>
              <w:top w:val="single" w:sz="6" w:space="0" w:color="CCCCCC"/>
              <w:left w:val="single" w:sz="6" w:space="0" w:color="CCCCCC"/>
              <w:bottom w:val="single" w:sz="6" w:space="0" w:color="CCCCCC"/>
              <w:right w:val="single" w:sz="6" w:space="0" w:color="CCCCCC"/>
            </w:tcBorders>
            <w:shd w:val="clear" w:color="auto" w:fill="FFFFFF"/>
          </w:tcPr>
          <w:p w14:paraId="1C157168" w14:textId="77777777" w:rsidR="00776FC4" w:rsidRDefault="008C7C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w:t>
            </w:r>
          </w:p>
        </w:tc>
        <w:tc>
          <w:tcPr>
            <w:tcW w:w="2158"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tcPr>
          <w:p w14:paraId="7DAC5282" w14:textId="77777777" w:rsidR="00776FC4" w:rsidRDefault="008C7C5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Needs Improvement</w:t>
            </w:r>
          </w:p>
        </w:tc>
        <w:tc>
          <w:tcPr>
            <w:tcW w:w="10532"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tcPr>
          <w:p w14:paraId="56E63A1D" w14:textId="77777777" w:rsidR="00776FC4" w:rsidRDefault="008C7C5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intern has not yet met the expectations in this area through demonstration of behaviors, but gives indication they can do so in the near future.</w:t>
            </w:r>
          </w:p>
        </w:tc>
      </w:tr>
      <w:tr w:rsidR="00776FC4" w14:paraId="55FC6CD6" w14:textId="77777777">
        <w:trPr>
          <w:trHeight w:val="20"/>
        </w:trPr>
        <w:tc>
          <w:tcPr>
            <w:tcW w:w="892" w:type="dxa"/>
            <w:tcBorders>
              <w:top w:val="single" w:sz="6" w:space="0" w:color="CCCCCC"/>
              <w:left w:val="single" w:sz="6" w:space="0" w:color="CCCCCC"/>
              <w:bottom w:val="single" w:sz="6" w:space="0" w:color="CCCCCC"/>
              <w:right w:val="single" w:sz="6" w:space="0" w:color="CCCCCC"/>
            </w:tcBorders>
            <w:shd w:val="clear" w:color="auto" w:fill="EEEEEE"/>
          </w:tcPr>
          <w:p w14:paraId="796CD0BF" w14:textId="77777777" w:rsidR="00776FC4" w:rsidRDefault="008C7C5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w:t>
            </w:r>
          </w:p>
        </w:tc>
        <w:tc>
          <w:tcPr>
            <w:tcW w:w="2158" w:type="dxa"/>
            <w:tcBorders>
              <w:top w:val="single" w:sz="6" w:space="0" w:color="CCCCCC"/>
              <w:left w:val="single" w:sz="6" w:space="0" w:color="CCCCCC"/>
              <w:bottom w:val="single" w:sz="6" w:space="0" w:color="CCCCCC"/>
              <w:right w:val="single" w:sz="6" w:space="0" w:color="CCCCCC"/>
            </w:tcBorders>
            <w:shd w:val="clear" w:color="auto" w:fill="EEEEEE"/>
            <w:tcMar>
              <w:top w:w="120" w:type="dxa"/>
              <w:left w:w="120" w:type="dxa"/>
              <w:bottom w:w="120" w:type="dxa"/>
              <w:right w:w="120" w:type="dxa"/>
            </w:tcMar>
          </w:tcPr>
          <w:p w14:paraId="5E913821" w14:textId="77777777" w:rsidR="00776FC4" w:rsidRDefault="008C7C5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Unsatisfactory</w:t>
            </w:r>
          </w:p>
        </w:tc>
        <w:tc>
          <w:tcPr>
            <w:tcW w:w="10532" w:type="dxa"/>
            <w:tcBorders>
              <w:top w:val="single" w:sz="6" w:space="0" w:color="CCCCCC"/>
              <w:left w:val="single" w:sz="6" w:space="0" w:color="CCCCCC"/>
              <w:bottom w:val="single" w:sz="6" w:space="0" w:color="CCCCCC"/>
              <w:right w:val="single" w:sz="6" w:space="0" w:color="CCCCCC"/>
            </w:tcBorders>
            <w:shd w:val="clear" w:color="auto" w:fill="EEEEEE"/>
            <w:tcMar>
              <w:top w:w="120" w:type="dxa"/>
              <w:left w:w="120" w:type="dxa"/>
              <w:bottom w:w="120" w:type="dxa"/>
              <w:right w:w="120" w:type="dxa"/>
            </w:tcMar>
          </w:tcPr>
          <w:p w14:paraId="042336DD" w14:textId="77777777" w:rsidR="00776FC4" w:rsidRDefault="008C7C5E">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intern has not met the expectations in this area through demonstration of behaviors, and does not give indications they can do so in the near future.</w:t>
            </w:r>
          </w:p>
        </w:tc>
      </w:tr>
    </w:tbl>
    <w:p w14:paraId="1C4E223F" w14:textId="77777777" w:rsidR="00776FC4" w:rsidRDefault="008C7C5E">
      <w:pPr>
        <w:rPr>
          <w:rFonts w:ascii="Times New Roman" w:eastAsia="Times New Roman" w:hAnsi="Times New Roman" w:cs="Times New Roman"/>
          <w:b/>
          <w:sz w:val="28"/>
          <w:szCs w:val="28"/>
        </w:rPr>
      </w:pPr>
      <w:r>
        <w:br w:type="page"/>
      </w:r>
    </w:p>
    <w:p w14:paraId="7C848A7F" w14:textId="77777777" w:rsidR="00776FC4" w:rsidRDefault="008C7C5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BSW Core Competencies for NC State Department of Social Work</w:t>
      </w:r>
    </w:p>
    <w:p w14:paraId="03C23283" w14:textId="77777777" w:rsidR="00776FC4" w:rsidRDefault="00776FC4">
      <w:pPr>
        <w:spacing w:after="0"/>
        <w:jc w:val="center"/>
        <w:rPr>
          <w:rFonts w:ascii="Times New Roman" w:eastAsia="Times New Roman" w:hAnsi="Times New Roman" w:cs="Times New Roman"/>
          <w:b/>
          <w:sz w:val="28"/>
          <w:szCs w:val="28"/>
          <w:u w:val="single"/>
        </w:rPr>
      </w:pPr>
    </w:p>
    <w:p w14:paraId="4C186F2E" w14:textId="77777777" w:rsidR="00776FC4" w:rsidRDefault="008C7C5E">
      <w:pPr>
        <w:spacing w:after="0"/>
        <w:jc w:val="center"/>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u w:val="single"/>
        </w:rPr>
        <w:t xml:space="preserve">Note:  </w:t>
      </w:r>
      <w:r>
        <w:rPr>
          <w:rFonts w:ascii="Times New Roman" w:eastAsia="Times New Roman" w:hAnsi="Times New Roman" w:cs="Times New Roman"/>
          <w:i/>
          <w:sz w:val="28"/>
          <w:szCs w:val="28"/>
          <w:highlight w:val="yellow"/>
          <w:u w:val="single"/>
        </w:rPr>
        <w:t>Yellow highlighted</w:t>
      </w:r>
      <w:r>
        <w:rPr>
          <w:rFonts w:ascii="Times New Roman" w:eastAsia="Times New Roman" w:hAnsi="Times New Roman" w:cs="Times New Roman"/>
          <w:i/>
          <w:sz w:val="28"/>
          <w:szCs w:val="28"/>
          <w:u w:val="single"/>
        </w:rPr>
        <w:t xml:space="preserve"> competencies are unique to the NC State Department of Social Work curriculum</w:t>
      </w:r>
    </w:p>
    <w:p w14:paraId="606E1C43" w14:textId="77777777" w:rsidR="00776FC4" w:rsidRDefault="00776FC4">
      <w:pPr>
        <w:rPr>
          <w:rFonts w:ascii="Times New Roman" w:eastAsia="Times New Roman" w:hAnsi="Times New Roman" w:cs="Times New Roman"/>
          <w:i/>
          <w:sz w:val="24"/>
          <w:szCs w:val="24"/>
        </w:rPr>
      </w:pPr>
    </w:p>
    <w:p w14:paraId="7B3F2D66" w14:textId="77777777" w:rsidR="00776FC4" w:rsidRDefault="008C7C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1: Demonstrate Ethical and Professional Behavior</w:t>
      </w:r>
    </w:p>
    <w:p w14:paraId="41BD93F2" w14:textId="187D3AD2" w:rsidR="00776FC4" w:rsidRDefault="00D53424">
      <w:pPr>
        <w:rPr>
          <w:rFonts w:ascii="Times New Roman" w:eastAsia="Times New Roman" w:hAnsi="Times New Roman" w:cs="Times New Roman"/>
          <w:sz w:val="24"/>
          <w:szCs w:val="24"/>
        </w:rPr>
      </w:pPr>
      <w:r w:rsidRPr="00D53424">
        <w:rPr>
          <w:rFonts w:ascii="Times New Roman" w:eastAsia="Times New Roman" w:hAnsi="Times New Roman" w:cs="Times New Roman"/>
          <w:sz w:val="24"/>
          <w:szCs w:val="24"/>
        </w:rPr>
        <w:t xml:space="preserve">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 </w:t>
      </w:r>
      <w:r w:rsidR="008C7C5E">
        <w:rPr>
          <w:rFonts w:ascii="Times New Roman" w:eastAsia="Times New Roman" w:hAnsi="Times New Roman" w:cs="Times New Roman"/>
          <w:sz w:val="24"/>
          <w:szCs w:val="24"/>
        </w:rPr>
        <w:t xml:space="preserve">Social workers: </w:t>
      </w:r>
    </w:p>
    <w:p w14:paraId="2825953D" w14:textId="6FCC62B7" w:rsidR="00647960" w:rsidRPr="00647960" w:rsidRDefault="00647960">
      <w:pPr>
        <w:widowControl w:val="0"/>
        <w:numPr>
          <w:ilvl w:val="0"/>
          <w:numId w:val="3"/>
        </w:numPr>
        <w:spacing w:after="0"/>
        <w:ind w:hanging="360"/>
        <w:rPr>
          <w:rFonts w:ascii="Times New Roman" w:eastAsia="Times New Roman" w:hAnsi="Times New Roman" w:cs="Times New Roman"/>
          <w:sz w:val="24"/>
          <w:szCs w:val="24"/>
        </w:rPr>
      </w:pPr>
      <w:r w:rsidRPr="00647960">
        <w:rPr>
          <w:rFonts w:ascii="Times New Roman" w:eastAsia="Times New Roman" w:hAnsi="Times New Roman" w:cs="Times New Roman"/>
          <w:sz w:val="24"/>
          <w:szCs w:val="24"/>
        </w:rPr>
        <w:t xml:space="preserve">Make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 </w:t>
      </w:r>
    </w:p>
    <w:p w14:paraId="41892691" w14:textId="77777777" w:rsidR="00647960" w:rsidRPr="00647960" w:rsidRDefault="00647960">
      <w:pPr>
        <w:widowControl w:val="0"/>
        <w:numPr>
          <w:ilvl w:val="0"/>
          <w:numId w:val="3"/>
        </w:numPr>
        <w:spacing w:after="0"/>
        <w:ind w:hanging="360"/>
        <w:rPr>
          <w:rFonts w:ascii="Times New Roman" w:eastAsia="Times New Roman" w:hAnsi="Times New Roman" w:cs="Times New Roman"/>
          <w:sz w:val="24"/>
          <w:szCs w:val="24"/>
        </w:rPr>
      </w:pPr>
      <w:r w:rsidRPr="00647960">
        <w:rPr>
          <w:rFonts w:ascii="Times New Roman" w:eastAsia="Times New Roman" w:hAnsi="Times New Roman" w:cs="Times New Roman"/>
          <w:sz w:val="24"/>
          <w:szCs w:val="24"/>
        </w:rPr>
        <w:t xml:space="preserve">Demonstrate professional behavior; appearance; and oral, written, and electronic communication; </w:t>
      </w:r>
    </w:p>
    <w:p w14:paraId="78EF2272" w14:textId="77777777" w:rsidR="00647960" w:rsidRPr="00647960" w:rsidRDefault="00647960">
      <w:pPr>
        <w:widowControl w:val="0"/>
        <w:numPr>
          <w:ilvl w:val="0"/>
          <w:numId w:val="3"/>
        </w:numPr>
        <w:spacing w:after="0"/>
        <w:ind w:hanging="360"/>
        <w:rPr>
          <w:rFonts w:ascii="Times New Roman" w:eastAsia="Times New Roman" w:hAnsi="Times New Roman" w:cs="Times New Roman"/>
          <w:sz w:val="24"/>
          <w:szCs w:val="24"/>
        </w:rPr>
      </w:pPr>
      <w:r w:rsidRPr="00647960">
        <w:rPr>
          <w:rFonts w:ascii="Times New Roman" w:eastAsia="Times New Roman" w:hAnsi="Times New Roman" w:cs="Times New Roman"/>
          <w:sz w:val="24"/>
          <w:szCs w:val="24"/>
        </w:rPr>
        <w:t xml:space="preserve">Use technology ethically and appropriately to facilitate practice outcomes; and </w:t>
      </w:r>
    </w:p>
    <w:p w14:paraId="5954C8BD" w14:textId="77777777" w:rsidR="00647960" w:rsidRPr="00647960" w:rsidRDefault="00647960">
      <w:pPr>
        <w:widowControl w:val="0"/>
        <w:numPr>
          <w:ilvl w:val="0"/>
          <w:numId w:val="3"/>
        </w:numPr>
        <w:spacing w:after="0"/>
        <w:ind w:hanging="360"/>
        <w:rPr>
          <w:rFonts w:ascii="Times New Roman" w:eastAsia="Times New Roman" w:hAnsi="Times New Roman" w:cs="Times New Roman"/>
          <w:sz w:val="24"/>
          <w:szCs w:val="24"/>
        </w:rPr>
      </w:pPr>
      <w:r w:rsidRPr="00647960">
        <w:rPr>
          <w:rFonts w:ascii="Times New Roman" w:eastAsia="Times New Roman" w:hAnsi="Times New Roman" w:cs="Times New Roman"/>
          <w:sz w:val="24"/>
          <w:szCs w:val="24"/>
        </w:rPr>
        <w:t>Use supervision and consultation to guide professional judgment and behavior.</w:t>
      </w:r>
    </w:p>
    <w:p w14:paraId="3AFC2331" w14:textId="0ACFED6A" w:rsidR="00776FC4" w:rsidRDefault="00647960">
      <w:pPr>
        <w:widowControl w:val="0"/>
        <w:numPr>
          <w:ilvl w:val="0"/>
          <w:numId w:val="3"/>
        </w:numPr>
        <w:spacing w:after="0"/>
        <w:ind w:hanging="36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w:t>
      </w:r>
      <w:r w:rsidR="008C7C5E">
        <w:rPr>
          <w:rFonts w:ascii="Times New Roman" w:eastAsia="Times New Roman" w:hAnsi="Times New Roman" w:cs="Times New Roman"/>
          <w:sz w:val="24"/>
          <w:szCs w:val="24"/>
          <w:highlight w:val="yellow"/>
        </w:rPr>
        <w:t>romote clients’ right to self-determination by assisting them in identifying and clarifying their goals.</w:t>
      </w:r>
    </w:p>
    <w:p w14:paraId="75DED681" w14:textId="77777777" w:rsidR="00776FC4" w:rsidRDefault="00776FC4">
      <w:pPr>
        <w:ind w:left="720"/>
        <w:rPr>
          <w:rFonts w:ascii="Times New Roman" w:eastAsia="Times New Roman" w:hAnsi="Times New Roman" w:cs="Times New Roman"/>
          <w:sz w:val="24"/>
          <w:szCs w:val="24"/>
          <w:highlight w:val="yellow"/>
          <w:u w:val="single"/>
        </w:rPr>
      </w:pPr>
    </w:p>
    <w:p w14:paraId="2B82F17E" w14:textId="77777777" w:rsidR="00D9105A" w:rsidRDefault="00D9105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8C7C5E">
        <w:rPr>
          <w:rFonts w:ascii="Times New Roman" w:eastAsia="Times New Roman" w:hAnsi="Times New Roman" w:cs="Times New Roman"/>
          <w:b/>
          <w:sz w:val="24"/>
          <w:szCs w:val="24"/>
        </w:rPr>
        <w:t xml:space="preserve">ompetency 2: </w:t>
      </w:r>
      <w:r w:rsidR="00647960" w:rsidRPr="00647960">
        <w:rPr>
          <w:rFonts w:ascii="Times New Roman" w:eastAsia="Times New Roman" w:hAnsi="Times New Roman" w:cs="Times New Roman"/>
          <w:b/>
          <w:sz w:val="24"/>
          <w:szCs w:val="24"/>
        </w:rPr>
        <w:t>Advance Human Rights and Social, Racial, Economic, and Environmental Justice</w:t>
      </w:r>
    </w:p>
    <w:p w14:paraId="7B663018" w14:textId="49B7CEBC" w:rsidR="00776FC4" w:rsidRPr="00D9105A" w:rsidRDefault="00D53424">
      <w:pPr>
        <w:rPr>
          <w:rFonts w:ascii="Times New Roman" w:eastAsia="Times New Roman" w:hAnsi="Times New Roman" w:cs="Times New Roman"/>
          <w:b/>
          <w:sz w:val="24"/>
          <w:szCs w:val="24"/>
        </w:rPr>
      </w:pPr>
      <w:r w:rsidRPr="00D53424">
        <w:rPr>
          <w:rFonts w:ascii="Times New Roman" w:eastAsia="Times New Roman" w:hAnsi="Times New Roman" w:cs="Times New Roman"/>
          <w:sz w:val="24"/>
          <w:szCs w:val="24"/>
        </w:rPr>
        <w:lastRenderedPageBreak/>
        <w:t>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in order to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equitably and that civil, political, economic, social, and cultural human rights are protected.</w:t>
      </w:r>
      <w:r w:rsidR="008C7C5E">
        <w:rPr>
          <w:rFonts w:ascii="Times New Roman" w:eastAsia="Times New Roman" w:hAnsi="Times New Roman" w:cs="Times New Roman"/>
          <w:sz w:val="24"/>
          <w:szCs w:val="24"/>
        </w:rPr>
        <w:t xml:space="preserve"> Social workers: </w:t>
      </w:r>
    </w:p>
    <w:p w14:paraId="24CAFB17" w14:textId="0B0FD4CB" w:rsidR="00647960" w:rsidRDefault="00647960">
      <w:pPr>
        <w:widowControl w:val="0"/>
        <w:numPr>
          <w:ilvl w:val="0"/>
          <w:numId w:val="5"/>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47960">
        <w:rPr>
          <w:rFonts w:ascii="Times New Roman" w:eastAsia="Times New Roman" w:hAnsi="Times New Roman" w:cs="Times New Roman"/>
          <w:sz w:val="24"/>
          <w:szCs w:val="24"/>
        </w:rPr>
        <w:t xml:space="preserve">dvocate for human rights at the individual, family, group, organizational, and community system levels; and </w:t>
      </w:r>
    </w:p>
    <w:p w14:paraId="04193190" w14:textId="7C59362A" w:rsidR="00776FC4" w:rsidRDefault="00647960">
      <w:pPr>
        <w:widowControl w:val="0"/>
        <w:numPr>
          <w:ilvl w:val="0"/>
          <w:numId w:val="5"/>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647960">
        <w:rPr>
          <w:rFonts w:ascii="Times New Roman" w:eastAsia="Times New Roman" w:hAnsi="Times New Roman" w:cs="Times New Roman"/>
          <w:sz w:val="24"/>
          <w:szCs w:val="24"/>
        </w:rPr>
        <w:t>ngage in practices that advance human rights to promote social, racial, economic, and environmental justice</w:t>
      </w:r>
      <w:r>
        <w:rPr>
          <w:rFonts w:ascii="Times New Roman" w:eastAsia="Times New Roman" w:hAnsi="Times New Roman" w:cs="Times New Roman"/>
          <w:sz w:val="24"/>
          <w:szCs w:val="24"/>
        </w:rPr>
        <w:t xml:space="preserve"> </w:t>
      </w:r>
    </w:p>
    <w:p w14:paraId="558F0E0B" w14:textId="6BE08CA7" w:rsidR="00776FC4" w:rsidRDefault="00647960">
      <w:pPr>
        <w:widowControl w:val="0"/>
        <w:numPr>
          <w:ilvl w:val="0"/>
          <w:numId w:val="5"/>
        </w:numPr>
        <w:spacing w:after="0"/>
        <w:ind w:hanging="360"/>
        <w:rPr>
          <w:rFonts w:ascii="Times New Roman" w:eastAsia="Times New Roman" w:hAnsi="Times New Roman" w:cs="Times New Roman"/>
          <w:sz w:val="24"/>
          <w:szCs w:val="24"/>
          <w:highlight w:val="yellow"/>
          <w:u w:val="single"/>
        </w:rPr>
      </w:pPr>
      <w:r>
        <w:rPr>
          <w:rFonts w:ascii="Times New Roman" w:eastAsia="Times New Roman" w:hAnsi="Times New Roman" w:cs="Times New Roman"/>
          <w:sz w:val="24"/>
          <w:szCs w:val="24"/>
          <w:highlight w:val="yellow"/>
          <w:u w:val="single"/>
        </w:rPr>
        <w:t>D</w:t>
      </w:r>
      <w:r w:rsidR="008C7C5E">
        <w:rPr>
          <w:rFonts w:ascii="Times New Roman" w:eastAsia="Times New Roman" w:hAnsi="Times New Roman" w:cs="Times New Roman"/>
          <w:sz w:val="24"/>
          <w:szCs w:val="24"/>
          <w:highlight w:val="yellow"/>
          <w:u w:val="single"/>
        </w:rPr>
        <w:t>emonstrate competence in working with people from diverse social, economic, political, sexual, and cultural backgrounds.</w:t>
      </w:r>
    </w:p>
    <w:p w14:paraId="6C1AA6B1" w14:textId="77777777" w:rsidR="00776FC4" w:rsidRDefault="00776FC4">
      <w:pPr>
        <w:rPr>
          <w:rFonts w:ascii="Times New Roman" w:eastAsia="Times New Roman" w:hAnsi="Times New Roman" w:cs="Times New Roman"/>
          <w:b/>
          <w:sz w:val="24"/>
          <w:szCs w:val="24"/>
        </w:rPr>
      </w:pPr>
    </w:p>
    <w:p w14:paraId="5579C751" w14:textId="3093D04B" w:rsidR="00776FC4" w:rsidRDefault="008C7C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3: </w:t>
      </w:r>
      <w:r w:rsidR="00647960" w:rsidRPr="00647960">
        <w:rPr>
          <w:rFonts w:ascii="Times New Roman" w:eastAsia="Times New Roman" w:hAnsi="Times New Roman" w:cs="Times New Roman"/>
          <w:b/>
          <w:sz w:val="24"/>
          <w:szCs w:val="24"/>
        </w:rPr>
        <w:t>Engage Anti-Racism, Diversity, Equity, and Inclusion (ADEI) in Practice</w:t>
      </w:r>
    </w:p>
    <w:p w14:paraId="3BE0415F" w14:textId="5C710FD1" w:rsidR="00776FC4" w:rsidRDefault="00D53424">
      <w:pPr>
        <w:rPr>
          <w:rFonts w:ascii="Times New Roman" w:eastAsia="Times New Roman" w:hAnsi="Times New Roman" w:cs="Times New Roman"/>
          <w:sz w:val="24"/>
          <w:szCs w:val="24"/>
        </w:rPr>
      </w:pPr>
      <w:r w:rsidRPr="00D53424">
        <w:rPr>
          <w:rFonts w:ascii="Times New Roman" w:eastAsia="Times New Roman" w:hAnsi="Times New Roman" w:cs="Times New Roman"/>
          <w:sz w:val="24"/>
          <w:szCs w:val="24"/>
        </w:rPr>
        <w:t>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10</w:t>
      </w:r>
      <w:r w:rsidRPr="00D53424">
        <w:rPr>
          <w:rFonts w:ascii="Times New Roman" w:eastAsia="Times New Roman" w:hAnsi="Times New Roman" w:cs="Times New Roman"/>
          <w:sz w:val="24"/>
          <w:szCs w:val="24"/>
        </w:rPr>
        <w:t> </w:t>
      </w:r>
      <w:r w:rsidRPr="00D53424">
        <w:rPr>
          <w:rFonts w:ascii="Times New Roman" w:eastAsia="Times New Roman" w:hAnsi="Times New Roman" w:cs="Times New Roman"/>
          <w:sz w:val="24"/>
          <w:szCs w:val="24"/>
        </w:rPr>
        <w:t> </w:t>
      </w:r>
      <w:r w:rsidRPr="00D53424">
        <w:rPr>
          <w:rFonts w:ascii="Times New Roman" w:eastAsia="Times New Roman" w:hAnsi="Times New Roman" w:cs="Times New Roman"/>
          <w:sz w:val="24"/>
          <w:szCs w:val="24"/>
        </w:rPr>
        <w:t>2022 Educational Policy and Accreditation Standards values, including social, economic, political, racial, technological, and cultural exclusions, may create privilege and power resulting in systemic oppression.</w:t>
      </w:r>
      <w:r w:rsidR="008C7C5E">
        <w:rPr>
          <w:rFonts w:ascii="Times New Roman" w:eastAsia="Times New Roman" w:hAnsi="Times New Roman" w:cs="Times New Roman"/>
          <w:sz w:val="24"/>
          <w:szCs w:val="24"/>
        </w:rPr>
        <w:t xml:space="preserve"> Social workers:</w:t>
      </w:r>
    </w:p>
    <w:p w14:paraId="476EC069" w14:textId="75C8B6B3" w:rsidR="00647960" w:rsidRDefault="00647960">
      <w:pPr>
        <w:widowControl w:val="0"/>
        <w:numPr>
          <w:ilvl w:val="0"/>
          <w:numId w:val="7"/>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647960">
        <w:rPr>
          <w:rFonts w:ascii="Times New Roman" w:eastAsia="Times New Roman" w:hAnsi="Times New Roman" w:cs="Times New Roman"/>
          <w:sz w:val="24"/>
          <w:szCs w:val="24"/>
        </w:rPr>
        <w:t xml:space="preserve">emonstrate anti-racist and anti-oppressive social work practice at the individual, family, group, organizational, community, research, and policy levels; and </w:t>
      </w:r>
    </w:p>
    <w:p w14:paraId="0BB57054" w14:textId="345A602E" w:rsidR="00776FC4" w:rsidRDefault="00647960">
      <w:pPr>
        <w:widowControl w:val="0"/>
        <w:numPr>
          <w:ilvl w:val="0"/>
          <w:numId w:val="7"/>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647960">
        <w:rPr>
          <w:rFonts w:ascii="Times New Roman" w:eastAsia="Times New Roman" w:hAnsi="Times New Roman" w:cs="Times New Roman"/>
          <w:sz w:val="24"/>
          <w:szCs w:val="24"/>
        </w:rPr>
        <w:t>emonstrate cultural humility by applying critical reflection, self-awareness, and self</w:t>
      </w:r>
      <w:r>
        <w:rPr>
          <w:rFonts w:ascii="Times New Roman" w:eastAsia="Times New Roman" w:hAnsi="Times New Roman" w:cs="Times New Roman"/>
          <w:sz w:val="24"/>
          <w:szCs w:val="24"/>
        </w:rPr>
        <w:t>-</w:t>
      </w:r>
      <w:r w:rsidRPr="00647960">
        <w:rPr>
          <w:rFonts w:ascii="Times New Roman" w:eastAsia="Times New Roman" w:hAnsi="Times New Roman" w:cs="Times New Roman"/>
          <w:sz w:val="24"/>
          <w:szCs w:val="24"/>
        </w:rPr>
        <w:t>regulation to manage the influence of bias, power, privilege, and values in working with clients and constituencies, acknowledging them as experts of their own lived experiences</w:t>
      </w:r>
    </w:p>
    <w:p w14:paraId="4AA2F246" w14:textId="53C04298" w:rsidR="00776FC4" w:rsidRDefault="00647960">
      <w:pPr>
        <w:widowControl w:val="0"/>
        <w:numPr>
          <w:ilvl w:val="0"/>
          <w:numId w:val="7"/>
        </w:numPr>
        <w:spacing w:after="0"/>
        <w:ind w:hanging="360"/>
        <w:rPr>
          <w:rFonts w:ascii="Times New Roman" w:eastAsia="Times New Roman" w:hAnsi="Times New Roman" w:cs="Times New Roman"/>
          <w:sz w:val="24"/>
          <w:szCs w:val="24"/>
          <w:highlight w:val="yellow"/>
          <w:u w:val="single"/>
        </w:rPr>
      </w:pPr>
      <w:r>
        <w:rPr>
          <w:rFonts w:ascii="Times New Roman" w:eastAsia="Times New Roman" w:hAnsi="Times New Roman" w:cs="Times New Roman"/>
          <w:sz w:val="24"/>
          <w:szCs w:val="24"/>
          <w:highlight w:val="yellow"/>
          <w:u w:val="single"/>
        </w:rPr>
        <w:t>A</w:t>
      </w:r>
      <w:r w:rsidR="008C7C5E">
        <w:rPr>
          <w:rFonts w:ascii="Times New Roman" w:eastAsia="Times New Roman" w:hAnsi="Times New Roman" w:cs="Times New Roman"/>
          <w:sz w:val="24"/>
          <w:szCs w:val="24"/>
          <w:highlight w:val="yellow"/>
          <w:u w:val="single"/>
        </w:rPr>
        <w:t>pply the NASW Code of Ethics to analysis of public policy.</w:t>
      </w:r>
    </w:p>
    <w:p w14:paraId="68354444" w14:textId="77777777" w:rsidR="00776FC4" w:rsidRDefault="00776FC4">
      <w:pPr>
        <w:ind w:left="720"/>
        <w:rPr>
          <w:rFonts w:ascii="Times New Roman" w:eastAsia="Times New Roman" w:hAnsi="Times New Roman" w:cs="Times New Roman"/>
          <w:sz w:val="24"/>
          <w:szCs w:val="24"/>
        </w:rPr>
      </w:pPr>
    </w:p>
    <w:p w14:paraId="5E88C090" w14:textId="77777777" w:rsidR="00776FC4" w:rsidRDefault="008C7C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4: Engage In Practice-informed Research and Research-informed Practice </w:t>
      </w:r>
    </w:p>
    <w:p w14:paraId="3F5048AD" w14:textId="2244F5D7" w:rsidR="00776FC4" w:rsidRDefault="00D53424">
      <w:pPr>
        <w:rPr>
          <w:rFonts w:ascii="Times New Roman" w:eastAsia="Times New Roman" w:hAnsi="Times New Roman" w:cs="Times New Roman"/>
          <w:sz w:val="24"/>
          <w:szCs w:val="24"/>
        </w:rPr>
      </w:pPr>
      <w:r w:rsidRPr="00D53424">
        <w:rPr>
          <w:rFonts w:ascii="Times New Roman" w:eastAsia="Times New Roman" w:hAnsi="Times New Roman" w:cs="Times New Roman"/>
          <w:sz w:val="24"/>
          <w:szCs w:val="24"/>
        </w:rPr>
        <w:t xml:space="preserve">Social workers use ethical, culturally informed, anti-racist, and anti-oppressive approaches in conducting research and building knowledge. Social workers use research to inform their practice decision 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 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 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 </w:t>
      </w:r>
      <w:r w:rsidR="008C7C5E">
        <w:rPr>
          <w:rFonts w:ascii="Times New Roman" w:eastAsia="Times New Roman" w:hAnsi="Times New Roman" w:cs="Times New Roman"/>
          <w:sz w:val="24"/>
          <w:szCs w:val="24"/>
        </w:rPr>
        <w:t xml:space="preserve">Social workers: </w:t>
      </w:r>
    </w:p>
    <w:p w14:paraId="3BE1F0A2" w14:textId="67BDA6E9" w:rsidR="00647960" w:rsidRDefault="00647960">
      <w:pPr>
        <w:widowControl w:val="0"/>
        <w:numPr>
          <w:ilvl w:val="0"/>
          <w:numId w:val="8"/>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47960">
        <w:rPr>
          <w:rFonts w:ascii="Times New Roman" w:eastAsia="Times New Roman" w:hAnsi="Times New Roman" w:cs="Times New Roman"/>
          <w:sz w:val="24"/>
          <w:szCs w:val="24"/>
        </w:rPr>
        <w:t xml:space="preserve">pply research findings to inform and improve practice, policy, and programs; and </w:t>
      </w:r>
    </w:p>
    <w:p w14:paraId="24788225" w14:textId="0F0C64E7" w:rsidR="00776FC4" w:rsidRDefault="00647960">
      <w:pPr>
        <w:widowControl w:val="0"/>
        <w:numPr>
          <w:ilvl w:val="0"/>
          <w:numId w:val="8"/>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47960">
        <w:rPr>
          <w:rFonts w:ascii="Times New Roman" w:eastAsia="Times New Roman" w:hAnsi="Times New Roman" w:cs="Times New Roman"/>
          <w:sz w:val="24"/>
          <w:szCs w:val="24"/>
        </w:rPr>
        <w:t>dentify ethical, culturally informed, anti-racist, and anti-oppressive strategies that address inherent biases for use in quantitative and qualitative research methods to advance the purposes of social work</w:t>
      </w:r>
    </w:p>
    <w:p w14:paraId="3E257E50" w14:textId="6925B5BE" w:rsidR="00776FC4" w:rsidRDefault="00647960">
      <w:pPr>
        <w:widowControl w:val="0"/>
        <w:numPr>
          <w:ilvl w:val="0"/>
          <w:numId w:val="8"/>
        </w:numPr>
        <w:spacing w:after="0"/>
        <w:ind w:hanging="360"/>
        <w:rPr>
          <w:rFonts w:ascii="Times New Roman" w:eastAsia="Times New Roman" w:hAnsi="Times New Roman" w:cs="Times New Roman"/>
          <w:sz w:val="24"/>
          <w:szCs w:val="24"/>
          <w:highlight w:val="yellow"/>
          <w:u w:val="single"/>
        </w:rPr>
      </w:pPr>
      <w:r>
        <w:rPr>
          <w:rFonts w:ascii="Times New Roman" w:eastAsia="Times New Roman" w:hAnsi="Times New Roman" w:cs="Times New Roman"/>
          <w:sz w:val="24"/>
          <w:szCs w:val="24"/>
          <w:highlight w:val="yellow"/>
          <w:u w:val="single"/>
        </w:rPr>
        <w:t>D</w:t>
      </w:r>
      <w:r w:rsidR="008C7C5E">
        <w:rPr>
          <w:rFonts w:ascii="Times New Roman" w:eastAsia="Times New Roman" w:hAnsi="Times New Roman" w:cs="Times New Roman"/>
          <w:sz w:val="24"/>
          <w:szCs w:val="24"/>
          <w:highlight w:val="yellow"/>
          <w:u w:val="single"/>
        </w:rPr>
        <w:t xml:space="preserve">emonstrate knowledge of research methods and literature that provide a foundation for practice. </w:t>
      </w:r>
    </w:p>
    <w:p w14:paraId="3F6B97BB" w14:textId="77777777" w:rsidR="00776FC4" w:rsidRDefault="00776FC4">
      <w:pPr>
        <w:rPr>
          <w:rFonts w:ascii="Times New Roman" w:eastAsia="Times New Roman" w:hAnsi="Times New Roman" w:cs="Times New Roman"/>
          <w:sz w:val="24"/>
          <w:szCs w:val="24"/>
        </w:rPr>
      </w:pPr>
    </w:p>
    <w:p w14:paraId="1DA8C484" w14:textId="77777777" w:rsidR="00776FC4" w:rsidRDefault="008C7C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5: Engage in Policy Practice </w:t>
      </w:r>
    </w:p>
    <w:p w14:paraId="6E87BEC9" w14:textId="7810FB30" w:rsidR="00776FC4" w:rsidRDefault="00D53424">
      <w:pPr>
        <w:rPr>
          <w:rFonts w:ascii="Times New Roman" w:eastAsia="Times New Roman" w:hAnsi="Times New Roman" w:cs="Times New Roman"/>
          <w:sz w:val="24"/>
          <w:szCs w:val="24"/>
        </w:rPr>
      </w:pPr>
      <w:r w:rsidRPr="00D53424">
        <w:rPr>
          <w:rFonts w:ascii="Times New Roman" w:eastAsia="Times New Roman" w:hAnsi="Times New Roman" w:cs="Times New Roman"/>
          <w:sz w:val="24"/>
          <w:szCs w:val="24"/>
        </w:rPr>
        <w:t>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w:t>
      </w:r>
      <w:r>
        <w:rPr>
          <w:rFonts w:ascii="Times New Roman" w:eastAsia="Times New Roman" w:hAnsi="Times New Roman" w:cs="Times New Roman"/>
          <w:sz w:val="24"/>
          <w:szCs w:val="24"/>
        </w:rPr>
        <w:t>-</w:t>
      </w:r>
      <w:r w:rsidRPr="00D53424">
        <w:rPr>
          <w:rFonts w:ascii="Times New Roman" w:eastAsia="Times New Roman" w:hAnsi="Times New Roman" w:cs="Times New Roman"/>
          <w:sz w:val="24"/>
          <w:szCs w:val="24"/>
        </w:rPr>
        <w:t>based, anti-oppressive, and anti-racist lenses. Social workers influence policy formulation, analysis, 2022 Educational Policy and Accreditation Standards</w:t>
      </w:r>
      <w:r w:rsidRPr="00D53424">
        <w:rPr>
          <w:rFonts w:ascii="Times New Roman" w:eastAsia="Times New Roman" w:hAnsi="Times New Roman" w:cs="Times New Roman"/>
          <w:sz w:val="24"/>
          <w:szCs w:val="24"/>
        </w:rPr>
        <w:t> </w:t>
      </w:r>
      <w:r w:rsidRPr="00D53424">
        <w:rPr>
          <w:rFonts w:ascii="Times New Roman" w:eastAsia="Times New Roman" w:hAnsi="Times New Roman" w:cs="Times New Roman"/>
          <w:sz w:val="24"/>
          <w:szCs w:val="24"/>
        </w:rPr>
        <w:t> </w:t>
      </w:r>
      <w:r w:rsidRPr="00D53424">
        <w:rPr>
          <w:rFonts w:ascii="Times New Roman" w:eastAsia="Times New Roman" w:hAnsi="Times New Roman" w:cs="Times New Roman"/>
          <w:sz w:val="24"/>
          <w:szCs w:val="24"/>
        </w:rPr>
        <w:t>11 implementation, and evaluation within their practice settings with individuals, families, groups, organizations, and communities. Social workers actively engage in and advocate for anti-racist and anti-oppressive policy practice to effect change in those settings.</w:t>
      </w:r>
      <w:r w:rsidR="008C7C5E">
        <w:rPr>
          <w:rFonts w:ascii="Times New Roman" w:eastAsia="Times New Roman" w:hAnsi="Times New Roman" w:cs="Times New Roman"/>
          <w:sz w:val="24"/>
          <w:szCs w:val="24"/>
        </w:rPr>
        <w:t xml:space="preserve"> Social workers: </w:t>
      </w:r>
    </w:p>
    <w:p w14:paraId="37D93252" w14:textId="77777777" w:rsidR="00647960" w:rsidRDefault="00647960">
      <w:pPr>
        <w:widowControl w:val="0"/>
        <w:numPr>
          <w:ilvl w:val="0"/>
          <w:numId w:val="1"/>
        </w:numPr>
        <w:spacing w:after="0"/>
        <w:ind w:hanging="360"/>
        <w:rPr>
          <w:rFonts w:ascii="Times New Roman" w:eastAsia="Times New Roman" w:hAnsi="Times New Roman" w:cs="Times New Roman"/>
          <w:sz w:val="24"/>
          <w:szCs w:val="24"/>
        </w:rPr>
      </w:pPr>
      <w:r w:rsidRPr="00647960">
        <w:rPr>
          <w:rFonts w:ascii="Times New Roman" w:eastAsia="Times New Roman" w:hAnsi="Times New Roman" w:cs="Times New Roman"/>
          <w:sz w:val="24"/>
          <w:szCs w:val="24"/>
        </w:rPr>
        <w:t>use social justice, anti-racist, and anti-oppressive lenses to assess how social welfare policies affect the delivery of and access to social services; and</w:t>
      </w:r>
    </w:p>
    <w:p w14:paraId="22564BE7" w14:textId="74442D9B" w:rsidR="00776FC4" w:rsidRDefault="00647960">
      <w:pPr>
        <w:widowControl w:val="0"/>
        <w:numPr>
          <w:ilvl w:val="0"/>
          <w:numId w:val="1"/>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47960">
        <w:rPr>
          <w:rFonts w:ascii="Times New Roman" w:eastAsia="Times New Roman" w:hAnsi="Times New Roman" w:cs="Times New Roman"/>
          <w:sz w:val="24"/>
          <w:szCs w:val="24"/>
        </w:rPr>
        <w:t xml:space="preserve">pply critical thinking to analyze, formulate, and advocate for policies that advance human rights and social, racial, economic, and </w:t>
      </w:r>
      <w:r w:rsidRPr="00647960">
        <w:rPr>
          <w:rFonts w:ascii="Times New Roman" w:eastAsia="Times New Roman" w:hAnsi="Times New Roman" w:cs="Times New Roman"/>
          <w:sz w:val="24"/>
          <w:szCs w:val="24"/>
        </w:rPr>
        <w:lastRenderedPageBreak/>
        <w:t>environmental justice.</w:t>
      </w:r>
      <w:r w:rsidR="008C7C5E">
        <w:rPr>
          <w:rFonts w:ascii="Times New Roman" w:eastAsia="Times New Roman" w:hAnsi="Times New Roman" w:cs="Times New Roman"/>
          <w:sz w:val="24"/>
          <w:szCs w:val="24"/>
        </w:rPr>
        <w:t xml:space="preserve"> </w:t>
      </w:r>
    </w:p>
    <w:p w14:paraId="2682AA0A" w14:textId="77777777" w:rsidR="00776FC4" w:rsidRDefault="008C7C5E">
      <w:pPr>
        <w:widowControl w:val="0"/>
        <w:numPr>
          <w:ilvl w:val="0"/>
          <w:numId w:val="1"/>
        </w:numPr>
        <w:spacing w:after="0"/>
        <w:ind w:hanging="360"/>
        <w:rPr>
          <w:rFonts w:ascii="Times New Roman" w:eastAsia="Times New Roman" w:hAnsi="Times New Roman" w:cs="Times New Roman"/>
          <w:sz w:val="24"/>
          <w:szCs w:val="24"/>
          <w:highlight w:val="yellow"/>
          <w:u w:val="single"/>
        </w:rPr>
      </w:pPr>
      <w:r>
        <w:rPr>
          <w:rFonts w:ascii="Times New Roman" w:eastAsia="Times New Roman" w:hAnsi="Times New Roman" w:cs="Times New Roman"/>
          <w:sz w:val="24"/>
          <w:szCs w:val="24"/>
          <w:highlight w:val="yellow"/>
          <w:u w:val="single"/>
        </w:rPr>
        <w:t xml:space="preserve">assess policy decision-making at the local level for the influence of cultural structures and values that may oppose, marginalize, or alienate individuals, groups, or communities, or that create or enhance privilege and power. </w:t>
      </w:r>
    </w:p>
    <w:p w14:paraId="7DC209DC" w14:textId="77777777" w:rsidR="00776FC4" w:rsidRDefault="00776FC4">
      <w:pPr>
        <w:spacing w:after="0"/>
        <w:ind w:left="720"/>
        <w:rPr>
          <w:rFonts w:ascii="Times New Roman" w:eastAsia="Times New Roman" w:hAnsi="Times New Roman" w:cs="Times New Roman"/>
          <w:sz w:val="24"/>
          <w:szCs w:val="24"/>
        </w:rPr>
      </w:pPr>
    </w:p>
    <w:p w14:paraId="18014106" w14:textId="77777777" w:rsidR="00776FC4" w:rsidRDefault="008C7C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6: Engage with Individuals, Families, Groups, Organizations, and Communities </w:t>
      </w:r>
    </w:p>
    <w:p w14:paraId="039FEEB3" w14:textId="77777777" w:rsidR="00D53424" w:rsidRDefault="00D53424">
      <w:pPr>
        <w:rPr>
          <w:rFonts w:ascii="Times New Roman" w:eastAsia="Times New Roman" w:hAnsi="Times New Roman" w:cs="Times New Roman"/>
          <w:sz w:val="24"/>
          <w:szCs w:val="24"/>
        </w:rPr>
      </w:pPr>
      <w:r w:rsidRPr="00D53424">
        <w:rPr>
          <w:rFonts w:ascii="Times New Roman" w:eastAsia="Times New Roman" w:hAnsi="Times New Roman" w:cs="Times New Roman"/>
          <w:sz w:val="24"/>
          <w:szCs w:val="24"/>
        </w:rPr>
        <w:t xml:space="preserve">Social workers understand that engagement is an ongoing component of the dynamic and interactive process of social work practice with and on behalf of individuals, families, groups, organizations, and communities. </w:t>
      </w:r>
    </w:p>
    <w:p w14:paraId="3A1E8D2F" w14:textId="3A7A5F1F" w:rsidR="00776FC4" w:rsidRDefault="00D53424">
      <w:pPr>
        <w:rPr>
          <w:rFonts w:ascii="Times New Roman" w:eastAsia="Times New Roman" w:hAnsi="Times New Roman" w:cs="Times New Roman"/>
          <w:sz w:val="24"/>
          <w:szCs w:val="24"/>
        </w:rPr>
      </w:pPr>
      <w:r w:rsidRPr="00D53424">
        <w:rPr>
          <w:rFonts w:ascii="Times New Roman" w:eastAsia="Times New Roman" w:hAnsi="Times New Roman" w:cs="Times New Roman"/>
          <w:sz w:val="24"/>
          <w:szCs w:val="24"/>
        </w:rPr>
        <w:t>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w:t>
      </w:r>
      <w:r w:rsidR="008C7C5E">
        <w:rPr>
          <w:rFonts w:ascii="Times New Roman" w:eastAsia="Times New Roman" w:hAnsi="Times New Roman" w:cs="Times New Roman"/>
          <w:sz w:val="24"/>
          <w:szCs w:val="24"/>
        </w:rPr>
        <w:t xml:space="preserve"> Social workers: </w:t>
      </w:r>
    </w:p>
    <w:p w14:paraId="5DFD978E" w14:textId="20E585A4" w:rsidR="00647960" w:rsidRDefault="00647960">
      <w:pPr>
        <w:widowControl w:val="0"/>
        <w:numPr>
          <w:ilvl w:val="0"/>
          <w:numId w:val="9"/>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647960">
        <w:rPr>
          <w:rFonts w:ascii="Times New Roman" w:eastAsia="Times New Roman" w:hAnsi="Times New Roman" w:cs="Times New Roman"/>
          <w:sz w:val="24"/>
          <w:szCs w:val="24"/>
        </w:rPr>
        <w:t xml:space="preserve">pply knowledge of human behavior and person-in-environment, as well as interprofessional conceptual frameworks, to engage with clients and constituencies; and </w:t>
      </w:r>
    </w:p>
    <w:p w14:paraId="411B21AA" w14:textId="37DF922A" w:rsidR="00776FC4" w:rsidRDefault="00647960">
      <w:pPr>
        <w:widowControl w:val="0"/>
        <w:numPr>
          <w:ilvl w:val="0"/>
          <w:numId w:val="9"/>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647960">
        <w:rPr>
          <w:rFonts w:ascii="Times New Roman" w:eastAsia="Times New Roman" w:hAnsi="Times New Roman" w:cs="Times New Roman"/>
          <w:sz w:val="24"/>
          <w:szCs w:val="24"/>
        </w:rPr>
        <w:t>se empathy, reflection, and interpersonal skills to engage in culturally responsive practice with clients and constituencies.</w:t>
      </w:r>
      <w:r w:rsidR="008C7C5E">
        <w:rPr>
          <w:rFonts w:ascii="Times New Roman" w:eastAsia="Times New Roman" w:hAnsi="Times New Roman" w:cs="Times New Roman"/>
          <w:sz w:val="24"/>
          <w:szCs w:val="24"/>
        </w:rPr>
        <w:t xml:space="preserve"> </w:t>
      </w:r>
    </w:p>
    <w:p w14:paraId="69FDF26E" w14:textId="034D99F8" w:rsidR="00776FC4" w:rsidRDefault="00647960">
      <w:pPr>
        <w:widowControl w:val="0"/>
        <w:numPr>
          <w:ilvl w:val="0"/>
          <w:numId w:val="9"/>
        </w:numPr>
        <w:spacing w:after="0"/>
        <w:ind w:hanging="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highlight w:val="yellow"/>
          <w:u w:val="single"/>
        </w:rPr>
        <w:t>D</w:t>
      </w:r>
      <w:r w:rsidR="008C7C5E">
        <w:rPr>
          <w:rFonts w:ascii="Times New Roman" w:eastAsia="Times New Roman" w:hAnsi="Times New Roman" w:cs="Times New Roman"/>
          <w:sz w:val="24"/>
          <w:szCs w:val="24"/>
          <w:highlight w:val="yellow"/>
          <w:u w:val="single"/>
        </w:rPr>
        <w:t xml:space="preserve">emonstrate respect and cultural humility when working with clients. </w:t>
      </w:r>
    </w:p>
    <w:p w14:paraId="4E4A47BE" w14:textId="77777777" w:rsidR="00776FC4" w:rsidRDefault="008C7C5E">
      <w:pPr>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Competency 7: Assess Individuals, Families, Groups, Organizations, and Communities </w:t>
      </w:r>
    </w:p>
    <w:p w14:paraId="12AF1F70" w14:textId="7FD7486E" w:rsidR="00776FC4" w:rsidRDefault="00D53424">
      <w:pPr>
        <w:rPr>
          <w:rFonts w:ascii="Times New Roman" w:eastAsia="Times New Roman" w:hAnsi="Times New Roman" w:cs="Times New Roman"/>
          <w:sz w:val="24"/>
          <w:szCs w:val="24"/>
        </w:rPr>
      </w:pPr>
      <w:r w:rsidRPr="00D53424">
        <w:rPr>
          <w:rFonts w:ascii="Times New Roman" w:eastAsia="Times New Roman" w:hAnsi="Times New Roman" w:cs="Times New Roman"/>
          <w:sz w:val="24"/>
          <w:szCs w:val="24"/>
        </w:rPr>
        <w:t>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 12</w:t>
      </w:r>
      <w:r w:rsidRPr="00D53424">
        <w:rPr>
          <w:rFonts w:ascii="Times New Roman" w:eastAsia="Times New Roman" w:hAnsi="Times New Roman" w:cs="Times New Roman"/>
          <w:sz w:val="24"/>
          <w:szCs w:val="24"/>
        </w:rPr>
        <w:t> </w:t>
      </w:r>
      <w:r w:rsidRPr="00D53424">
        <w:rPr>
          <w:rFonts w:ascii="Times New Roman" w:eastAsia="Times New Roman" w:hAnsi="Times New Roman" w:cs="Times New Roman"/>
          <w:sz w:val="24"/>
          <w:szCs w:val="24"/>
        </w:rPr>
        <w:t> </w:t>
      </w:r>
      <w:r w:rsidRPr="00D53424">
        <w:rPr>
          <w:rFonts w:ascii="Times New Roman" w:eastAsia="Times New Roman" w:hAnsi="Times New Roman" w:cs="Times New Roman"/>
          <w:sz w:val="24"/>
          <w:szCs w:val="24"/>
        </w:rPr>
        <w:t>2022 Educational Policy and Accreditation Standards 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self-reflective and understand how bias, power, privilege, and their personal values and experiences may affect their assessment and decision making</w:t>
      </w:r>
      <w:r>
        <w:rPr>
          <w:rFonts w:ascii="Times New Roman" w:eastAsia="Times New Roman" w:hAnsi="Times New Roman" w:cs="Times New Roman"/>
          <w:sz w:val="24"/>
          <w:szCs w:val="24"/>
        </w:rPr>
        <w:t xml:space="preserve">. </w:t>
      </w:r>
      <w:r w:rsidR="008C7C5E">
        <w:rPr>
          <w:rFonts w:ascii="Times New Roman" w:eastAsia="Times New Roman" w:hAnsi="Times New Roman" w:cs="Times New Roman"/>
          <w:sz w:val="24"/>
          <w:szCs w:val="24"/>
        </w:rPr>
        <w:t xml:space="preserve">Social workers: </w:t>
      </w:r>
    </w:p>
    <w:p w14:paraId="1FD68A90" w14:textId="162C2F42" w:rsidR="00993EA2" w:rsidRDefault="00993EA2">
      <w:pPr>
        <w:widowControl w:val="0"/>
        <w:numPr>
          <w:ilvl w:val="0"/>
          <w:numId w:val="2"/>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47960" w:rsidRPr="00647960">
        <w:rPr>
          <w:rFonts w:ascii="Times New Roman" w:eastAsia="Times New Roman" w:hAnsi="Times New Roman" w:cs="Times New Roman"/>
          <w:sz w:val="24"/>
          <w:szCs w:val="24"/>
        </w:rPr>
        <w:t xml:space="preserve">pply theories of human behavior and person-in-environment, as well as other culturally responsive and interprofessional conceptual frameworks, when assessing clients and constituencies; and </w:t>
      </w:r>
    </w:p>
    <w:p w14:paraId="43A145F3" w14:textId="6A2EF181" w:rsidR="00776FC4" w:rsidRDefault="00993EA2">
      <w:pPr>
        <w:widowControl w:val="0"/>
        <w:numPr>
          <w:ilvl w:val="0"/>
          <w:numId w:val="2"/>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w:t>
      </w:r>
      <w:r w:rsidR="00647960" w:rsidRPr="00647960">
        <w:rPr>
          <w:rFonts w:ascii="Times New Roman" w:eastAsia="Times New Roman" w:hAnsi="Times New Roman" w:cs="Times New Roman"/>
          <w:sz w:val="24"/>
          <w:szCs w:val="24"/>
        </w:rPr>
        <w:t>emonstrate respect for client self-determination during the assessment process by collaborating with clients and constituencies in developing a mutually agreed-upon plan.</w:t>
      </w:r>
      <w:r w:rsidR="008C7C5E">
        <w:rPr>
          <w:rFonts w:ascii="Times New Roman" w:eastAsia="Times New Roman" w:hAnsi="Times New Roman" w:cs="Times New Roman"/>
          <w:sz w:val="24"/>
          <w:szCs w:val="24"/>
        </w:rPr>
        <w:t xml:space="preserve"> </w:t>
      </w:r>
    </w:p>
    <w:p w14:paraId="1D054383" w14:textId="679C393B" w:rsidR="00776FC4" w:rsidRDefault="00993EA2">
      <w:pPr>
        <w:widowControl w:val="0"/>
        <w:numPr>
          <w:ilvl w:val="0"/>
          <w:numId w:val="2"/>
        </w:numPr>
        <w:spacing w:after="0"/>
        <w:ind w:hanging="360"/>
        <w:rPr>
          <w:rFonts w:ascii="Times New Roman" w:eastAsia="Times New Roman" w:hAnsi="Times New Roman" w:cs="Times New Roman"/>
          <w:sz w:val="24"/>
          <w:szCs w:val="24"/>
          <w:highlight w:val="yellow"/>
          <w:u w:val="single"/>
        </w:rPr>
      </w:pPr>
      <w:r>
        <w:rPr>
          <w:rFonts w:ascii="Times New Roman" w:eastAsia="Times New Roman" w:hAnsi="Times New Roman" w:cs="Times New Roman"/>
          <w:sz w:val="24"/>
          <w:szCs w:val="24"/>
          <w:highlight w:val="yellow"/>
          <w:u w:val="single"/>
        </w:rPr>
        <w:t>D</w:t>
      </w:r>
      <w:r w:rsidR="008C7C5E">
        <w:rPr>
          <w:rFonts w:ascii="Times New Roman" w:eastAsia="Times New Roman" w:hAnsi="Times New Roman" w:cs="Times New Roman"/>
          <w:sz w:val="24"/>
          <w:szCs w:val="24"/>
          <w:highlight w:val="yellow"/>
          <w:u w:val="single"/>
        </w:rPr>
        <w:t xml:space="preserve">emonstrate the ability to develop achievable plans, with </w:t>
      </w:r>
      <w:proofErr w:type="spellStart"/>
      <w:r w:rsidR="008C7C5E">
        <w:rPr>
          <w:rFonts w:ascii="Times New Roman" w:eastAsia="Times New Roman" w:hAnsi="Times New Roman" w:cs="Times New Roman"/>
          <w:sz w:val="24"/>
          <w:szCs w:val="24"/>
          <w:highlight w:val="yellow"/>
          <w:u w:val="single"/>
        </w:rPr>
        <w:t>measureable</w:t>
      </w:r>
      <w:proofErr w:type="spellEnd"/>
      <w:r w:rsidR="008C7C5E">
        <w:rPr>
          <w:rFonts w:ascii="Times New Roman" w:eastAsia="Times New Roman" w:hAnsi="Times New Roman" w:cs="Times New Roman"/>
          <w:sz w:val="24"/>
          <w:szCs w:val="24"/>
          <w:highlight w:val="yellow"/>
          <w:u w:val="single"/>
        </w:rPr>
        <w:t xml:space="preserve"> objectives, in partnership with clients.</w:t>
      </w:r>
    </w:p>
    <w:p w14:paraId="6DFBAFF6" w14:textId="77777777" w:rsidR="00776FC4" w:rsidRDefault="00776FC4">
      <w:pPr>
        <w:spacing w:after="0"/>
        <w:rPr>
          <w:rFonts w:ascii="Times New Roman" w:eastAsia="Times New Roman" w:hAnsi="Times New Roman" w:cs="Times New Roman"/>
          <w:sz w:val="24"/>
          <w:szCs w:val="24"/>
          <w:highlight w:val="yellow"/>
          <w:u w:val="single"/>
        </w:rPr>
      </w:pPr>
    </w:p>
    <w:p w14:paraId="6B9A531F" w14:textId="77777777" w:rsidR="00776FC4" w:rsidRDefault="008C7C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8: Intervene with Individuals, Families, Groups, Organizations, and Communities </w:t>
      </w:r>
    </w:p>
    <w:p w14:paraId="1A73B5B0" w14:textId="2CB02782" w:rsidR="00776FC4" w:rsidRDefault="00D53424">
      <w:pPr>
        <w:rPr>
          <w:rFonts w:ascii="Times New Roman" w:eastAsia="Times New Roman" w:hAnsi="Times New Roman" w:cs="Times New Roman"/>
          <w:sz w:val="24"/>
          <w:szCs w:val="24"/>
        </w:rPr>
      </w:pPr>
      <w:r w:rsidRPr="00D53424">
        <w:rPr>
          <w:rFonts w:ascii="Times New Roman" w:eastAsia="Times New Roman" w:hAnsi="Times New Roman" w:cs="Times New Roman"/>
          <w:sz w:val="24"/>
          <w:szCs w:val="24"/>
        </w:rPr>
        <w:t>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implementing evidence-informed interventions and participate in interprofessional collaboration to achieve client and constituency goals. Social workers facilitate effective transitions and endings.</w:t>
      </w:r>
      <w:r w:rsidR="008C7C5E">
        <w:rPr>
          <w:rFonts w:ascii="Times New Roman" w:eastAsia="Times New Roman" w:hAnsi="Times New Roman" w:cs="Times New Roman"/>
          <w:sz w:val="24"/>
          <w:szCs w:val="24"/>
        </w:rPr>
        <w:t xml:space="preserve"> Social workers: </w:t>
      </w:r>
    </w:p>
    <w:p w14:paraId="61A8CE50" w14:textId="7C7FB9B1" w:rsidR="00993EA2" w:rsidRDefault="00993EA2">
      <w:pPr>
        <w:widowControl w:val="0"/>
        <w:numPr>
          <w:ilvl w:val="0"/>
          <w:numId w:val="4"/>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993EA2">
        <w:rPr>
          <w:rFonts w:ascii="Times New Roman" w:eastAsia="Times New Roman" w:hAnsi="Times New Roman" w:cs="Times New Roman"/>
          <w:sz w:val="24"/>
          <w:szCs w:val="24"/>
        </w:rPr>
        <w:t xml:space="preserve">ngage with clients and constituencies to critically choose and implement culturally responsive, evidence-informed interventions to achieve client and constituency goals; and </w:t>
      </w:r>
    </w:p>
    <w:p w14:paraId="66CEACE0" w14:textId="48A9AA16" w:rsidR="00776FC4" w:rsidRDefault="00993EA2">
      <w:pPr>
        <w:widowControl w:val="0"/>
        <w:numPr>
          <w:ilvl w:val="0"/>
          <w:numId w:val="4"/>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993EA2">
        <w:rPr>
          <w:rFonts w:ascii="Times New Roman" w:eastAsia="Times New Roman" w:hAnsi="Times New Roman" w:cs="Times New Roman"/>
          <w:sz w:val="24"/>
          <w:szCs w:val="24"/>
        </w:rPr>
        <w:t>ncorporate culturally responsive methods to negotiate, mediate, and advocate with and on behalf of clients and constituencies.</w:t>
      </w:r>
      <w:r w:rsidR="008C7C5E">
        <w:rPr>
          <w:rFonts w:ascii="Times New Roman" w:eastAsia="Times New Roman" w:hAnsi="Times New Roman" w:cs="Times New Roman"/>
          <w:sz w:val="24"/>
          <w:szCs w:val="24"/>
        </w:rPr>
        <w:t xml:space="preserve"> </w:t>
      </w:r>
    </w:p>
    <w:p w14:paraId="04D7C3D2" w14:textId="699BF144" w:rsidR="00776FC4" w:rsidRDefault="00993EA2">
      <w:pPr>
        <w:widowControl w:val="0"/>
        <w:numPr>
          <w:ilvl w:val="0"/>
          <w:numId w:val="4"/>
        </w:numPr>
        <w:spacing w:after="0"/>
        <w:ind w:hanging="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highlight w:val="yellow"/>
          <w:u w:val="single"/>
        </w:rPr>
        <w:t>A</w:t>
      </w:r>
      <w:r w:rsidR="008C7C5E">
        <w:rPr>
          <w:rFonts w:ascii="Times New Roman" w:eastAsia="Times New Roman" w:hAnsi="Times New Roman" w:cs="Times New Roman"/>
          <w:sz w:val="24"/>
          <w:szCs w:val="24"/>
          <w:highlight w:val="yellow"/>
          <w:u w:val="single"/>
        </w:rPr>
        <w:t>pply practice models that serve the needs of people marginalized by their ethnicity, race, gender, sexual orientation, class, age, or ability.</w:t>
      </w:r>
    </w:p>
    <w:p w14:paraId="648013B2" w14:textId="77777777" w:rsidR="00776FC4" w:rsidRDefault="00776FC4">
      <w:pPr>
        <w:spacing w:after="240" w:line="240" w:lineRule="auto"/>
        <w:ind w:left="810" w:hanging="270"/>
        <w:rPr>
          <w:rFonts w:ascii="Times New Roman" w:eastAsia="Times New Roman" w:hAnsi="Times New Roman" w:cs="Times New Roman"/>
          <w:sz w:val="24"/>
          <w:szCs w:val="24"/>
        </w:rPr>
      </w:pPr>
    </w:p>
    <w:p w14:paraId="20808DA6" w14:textId="77777777" w:rsidR="00776FC4" w:rsidRDefault="008C7C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9: Evaluate Practice with Individuals, Families, Groups, Organizations, and Communities </w:t>
      </w:r>
    </w:p>
    <w:p w14:paraId="7EC6E80D" w14:textId="5A8C8113" w:rsidR="00776FC4" w:rsidRDefault="00D53424">
      <w:pPr>
        <w:rPr>
          <w:rFonts w:ascii="Times New Roman" w:eastAsia="Times New Roman" w:hAnsi="Times New Roman" w:cs="Times New Roman"/>
          <w:sz w:val="24"/>
          <w:szCs w:val="24"/>
        </w:rPr>
      </w:pPr>
      <w:r w:rsidRPr="00D53424">
        <w:rPr>
          <w:rFonts w:ascii="Times New Roman" w:eastAsia="Times New Roman" w:hAnsi="Times New Roman" w:cs="Times New Roman"/>
          <w:sz w:val="24"/>
          <w:szCs w:val="24"/>
        </w:rPr>
        <w:t>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 2022 Educational Policy and Accreditation Standards</w:t>
      </w:r>
      <w:r w:rsidRPr="00D53424">
        <w:rPr>
          <w:rFonts w:ascii="Times New Roman" w:eastAsia="Times New Roman" w:hAnsi="Times New Roman" w:cs="Times New Roman"/>
          <w:sz w:val="24"/>
          <w:szCs w:val="24"/>
        </w:rPr>
        <w:t> </w:t>
      </w:r>
      <w:r w:rsidRPr="00D53424">
        <w:rPr>
          <w:rFonts w:ascii="Times New Roman" w:eastAsia="Times New Roman" w:hAnsi="Times New Roman" w:cs="Times New Roman"/>
          <w:sz w:val="24"/>
          <w:szCs w:val="24"/>
        </w:rPr>
        <w:t> </w:t>
      </w:r>
      <w:r w:rsidRPr="00D53424">
        <w:rPr>
          <w:rFonts w:ascii="Times New Roman" w:eastAsia="Times New Roman" w:hAnsi="Times New Roman" w:cs="Times New Roman"/>
          <w:sz w:val="24"/>
          <w:szCs w:val="24"/>
        </w:rPr>
        <w:t xml:space="preserve">13 and critically evaluate and apply this knowledge in evaluating outcomes. Social workers use qualitative and quantitative methods for evaluating outcomes and practice effectiveness. </w:t>
      </w:r>
      <w:r w:rsidR="008C7C5E">
        <w:rPr>
          <w:rFonts w:ascii="Times New Roman" w:eastAsia="Times New Roman" w:hAnsi="Times New Roman" w:cs="Times New Roman"/>
          <w:sz w:val="24"/>
          <w:szCs w:val="24"/>
        </w:rPr>
        <w:t xml:space="preserve">Social workers: </w:t>
      </w:r>
    </w:p>
    <w:p w14:paraId="287AD447" w14:textId="74DD75CA" w:rsidR="00993EA2" w:rsidRDefault="00993EA2">
      <w:pPr>
        <w:widowControl w:val="0"/>
        <w:numPr>
          <w:ilvl w:val="0"/>
          <w:numId w:val="6"/>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993EA2">
        <w:rPr>
          <w:rFonts w:ascii="Times New Roman" w:eastAsia="Times New Roman" w:hAnsi="Times New Roman" w:cs="Times New Roman"/>
          <w:sz w:val="24"/>
          <w:szCs w:val="24"/>
        </w:rPr>
        <w:t xml:space="preserve">elect and use culturally responsive methods for evaluation of outcomes; and </w:t>
      </w:r>
    </w:p>
    <w:p w14:paraId="24976641" w14:textId="77777777" w:rsidR="00D9105A" w:rsidRPr="00D9105A" w:rsidRDefault="00993EA2" w:rsidP="00D9105A">
      <w:pPr>
        <w:widowControl w:val="0"/>
        <w:numPr>
          <w:ilvl w:val="0"/>
          <w:numId w:val="6"/>
        </w:numPr>
        <w:spacing w:after="0"/>
        <w:ind w:hanging="360"/>
        <w:rPr>
          <w:rFonts w:ascii="Times New Roman" w:eastAsia="Times New Roman" w:hAnsi="Times New Roman" w:cs="Times New Roman"/>
          <w:sz w:val="24"/>
          <w:szCs w:val="24"/>
          <w:u w:val="single"/>
        </w:rPr>
      </w:pPr>
      <w:r w:rsidRPr="00D9105A">
        <w:rPr>
          <w:rFonts w:ascii="Times New Roman" w:eastAsia="Times New Roman" w:hAnsi="Times New Roman" w:cs="Times New Roman"/>
          <w:sz w:val="24"/>
          <w:szCs w:val="24"/>
        </w:rPr>
        <w:t>Critically analyze outcomes and apply evaluation findings to improve practice effectiveness with individuals, families, groups, organizations, and communities.</w:t>
      </w:r>
      <w:r w:rsidR="008C7C5E" w:rsidRPr="00D9105A">
        <w:rPr>
          <w:rFonts w:ascii="Times New Roman" w:eastAsia="Times New Roman" w:hAnsi="Times New Roman" w:cs="Times New Roman"/>
          <w:sz w:val="24"/>
          <w:szCs w:val="24"/>
        </w:rPr>
        <w:t xml:space="preserve"> </w:t>
      </w:r>
    </w:p>
    <w:p w14:paraId="3ECD8187" w14:textId="4A36E4F1" w:rsidR="00776FC4" w:rsidRPr="00D9105A" w:rsidRDefault="00993EA2" w:rsidP="00D9105A">
      <w:pPr>
        <w:widowControl w:val="0"/>
        <w:numPr>
          <w:ilvl w:val="0"/>
          <w:numId w:val="6"/>
        </w:numPr>
        <w:spacing w:after="0"/>
        <w:ind w:hanging="360"/>
        <w:rPr>
          <w:rFonts w:ascii="Times New Roman" w:eastAsia="Times New Roman" w:hAnsi="Times New Roman" w:cs="Times New Roman"/>
          <w:sz w:val="24"/>
          <w:szCs w:val="24"/>
          <w:u w:val="single"/>
        </w:rPr>
      </w:pPr>
      <w:r w:rsidRPr="00D9105A">
        <w:rPr>
          <w:rFonts w:ascii="Times New Roman" w:eastAsia="Times New Roman" w:hAnsi="Times New Roman" w:cs="Times New Roman"/>
          <w:sz w:val="24"/>
          <w:szCs w:val="24"/>
          <w:highlight w:val="yellow"/>
          <w:u w:val="single"/>
        </w:rPr>
        <w:t>D</w:t>
      </w:r>
      <w:r w:rsidR="008C7C5E" w:rsidRPr="00D9105A">
        <w:rPr>
          <w:rFonts w:ascii="Times New Roman" w:eastAsia="Times New Roman" w:hAnsi="Times New Roman" w:cs="Times New Roman"/>
          <w:sz w:val="24"/>
          <w:szCs w:val="24"/>
          <w:highlight w:val="yellow"/>
          <w:u w:val="single"/>
        </w:rPr>
        <w:t>escribe interventions and program outcomes in quantitatively and qualitatively measurable terms.</w:t>
      </w:r>
    </w:p>
    <w:sectPr w:rsidR="00776FC4" w:rsidRPr="00D9105A">
      <w:headerReference w:type="default" r:id="rId12"/>
      <w:pgSz w:w="15840" w:h="12240" w:orient="landscape"/>
      <w:pgMar w:top="720" w:right="108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ECE62" w14:textId="77777777" w:rsidR="004E2E23" w:rsidRDefault="004E2E23">
      <w:pPr>
        <w:spacing w:after="0" w:line="240" w:lineRule="auto"/>
      </w:pPr>
      <w:r>
        <w:separator/>
      </w:r>
    </w:p>
  </w:endnote>
  <w:endnote w:type="continuationSeparator" w:id="0">
    <w:p w14:paraId="354E5E92" w14:textId="77777777" w:rsidR="004E2E23" w:rsidRDefault="004E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F7DF1" w14:textId="77777777" w:rsidR="00776FC4" w:rsidRDefault="008C7C5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B8F3F59" w14:textId="77777777" w:rsidR="00776FC4" w:rsidRDefault="008C7C5E">
    <w:pPr>
      <w:pBdr>
        <w:top w:val="nil"/>
        <w:left w:val="nil"/>
        <w:bottom w:val="nil"/>
        <w:right w:val="nil"/>
        <w:between w:val="nil"/>
      </w:pBdr>
      <w:tabs>
        <w:tab w:val="center" w:pos="4680"/>
        <w:tab w:val="right" w:pos="9360"/>
      </w:tabs>
      <w:spacing w:after="0" w:line="240" w:lineRule="auto"/>
      <w:jc w:val="right"/>
      <w:rPr>
        <w:i/>
        <w:color w:val="000000"/>
        <w:sz w:val="18"/>
        <w:szCs w:val="18"/>
      </w:rPr>
    </w:pPr>
    <w:r>
      <w:rPr>
        <w:i/>
        <w:color w:val="000000"/>
        <w:sz w:val="18"/>
        <w:szCs w:val="18"/>
      </w:rPr>
      <w:t>Tuesday, April 9, 2024</w:t>
    </w:r>
  </w:p>
  <w:p w14:paraId="517E0708" w14:textId="77777777" w:rsidR="00776FC4" w:rsidRDefault="00776FC4">
    <w:pPr>
      <w:pBdr>
        <w:top w:val="nil"/>
        <w:left w:val="nil"/>
        <w:bottom w:val="nil"/>
        <w:right w:val="nil"/>
        <w:between w:val="nil"/>
      </w:pBdr>
      <w:tabs>
        <w:tab w:val="center" w:pos="4680"/>
        <w:tab w:val="right" w:pos="9360"/>
      </w:tabs>
      <w:spacing w:after="0" w:line="240" w:lineRule="auto"/>
      <w:jc w:val="right"/>
      <w:rPr>
        <w:color w:val="000000"/>
      </w:rPr>
    </w:pPr>
  </w:p>
  <w:p w14:paraId="6AE0A59B" w14:textId="77777777" w:rsidR="00776FC4" w:rsidRDefault="00776FC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D0FAE" w14:textId="77777777" w:rsidR="004E2E23" w:rsidRDefault="004E2E23">
      <w:pPr>
        <w:spacing w:after="0" w:line="240" w:lineRule="auto"/>
      </w:pPr>
      <w:r>
        <w:separator/>
      </w:r>
    </w:p>
  </w:footnote>
  <w:footnote w:type="continuationSeparator" w:id="0">
    <w:p w14:paraId="5AB707E3" w14:textId="77777777" w:rsidR="004E2E23" w:rsidRDefault="004E2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71ECA" w14:textId="77777777" w:rsidR="00776FC4" w:rsidRDefault="00776FC4">
    <w:pPr>
      <w:pBdr>
        <w:top w:val="nil"/>
        <w:left w:val="nil"/>
        <w:bottom w:val="nil"/>
        <w:right w:val="nil"/>
        <w:between w:val="nil"/>
      </w:pBdr>
      <w:tabs>
        <w:tab w:val="center" w:pos="4680"/>
        <w:tab w:val="right" w:pos="9360"/>
      </w:tabs>
      <w:spacing w:after="0" w:line="240" w:lineRule="auto"/>
      <w:rPr>
        <w:color w:val="000000"/>
      </w:rPr>
    </w:pPr>
  </w:p>
  <w:p w14:paraId="75C50F56" w14:textId="77777777" w:rsidR="00776FC4" w:rsidRDefault="00776FC4">
    <w:pPr>
      <w:pBdr>
        <w:top w:val="nil"/>
        <w:left w:val="nil"/>
        <w:bottom w:val="nil"/>
        <w:right w:val="nil"/>
        <w:between w:val="nil"/>
      </w:pBdr>
      <w:tabs>
        <w:tab w:val="center" w:pos="4680"/>
        <w:tab w:val="right" w:pos="9360"/>
      </w:tabs>
      <w:spacing w:after="0" w:line="240" w:lineRule="auto"/>
      <w:rPr>
        <w:color w:val="000000"/>
      </w:rPr>
    </w:pPr>
  </w:p>
  <w:p w14:paraId="23EA3BEC" w14:textId="77777777" w:rsidR="00776FC4" w:rsidRDefault="00776FC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p w14:paraId="6C0992F1" w14:textId="77777777" w:rsidR="00776FC4" w:rsidRDefault="008C7C5E">
    <w:pPr>
      <w:pBdr>
        <w:top w:val="nil"/>
        <w:left w:val="nil"/>
        <w:bottom w:val="nil"/>
        <w:right w:val="nil"/>
        <w:between w:val="nil"/>
      </w:pBdr>
      <w:tabs>
        <w:tab w:val="center" w:pos="4680"/>
        <w:tab w:val="right" w:pos="9360"/>
        <w:tab w:val="left" w:pos="981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STUDENT NAME:  </w:t>
    </w:r>
    <w:r>
      <w:rPr>
        <w:rFonts w:ascii="Times New Roman" w:eastAsia="Times New Roman" w:hAnsi="Times New Roman" w:cs="Times New Roman"/>
        <w:color w:val="000000"/>
        <w:sz w:val="24"/>
        <w:szCs w:val="24"/>
      </w:rPr>
      <w:tab/>
      <w:t xml:space="preserve">                   AGENCY:    </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sz w:val="24"/>
        <w:szCs w:val="24"/>
      </w:rPr>
      <w:t xml:space="preserve">PRACTICUM </w:t>
    </w:r>
    <w:r>
      <w:rPr>
        <w:rFonts w:ascii="Times New Roman" w:eastAsia="Times New Roman" w:hAnsi="Times New Roman" w:cs="Times New Roman"/>
        <w:color w:val="000000"/>
        <w:sz w:val="24"/>
        <w:szCs w:val="24"/>
      </w:rPr>
      <w:t>INSTRUCTOR: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73AB0" w14:textId="77777777" w:rsidR="00776FC4" w:rsidRDefault="00776FC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1B88"/>
    <w:multiLevelType w:val="multilevel"/>
    <w:tmpl w:val="B60A147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301F5DE7"/>
    <w:multiLevelType w:val="multilevel"/>
    <w:tmpl w:val="55D4402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36230FB1"/>
    <w:multiLevelType w:val="multilevel"/>
    <w:tmpl w:val="59D82F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3DAE0C52"/>
    <w:multiLevelType w:val="multilevel"/>
    <w:tmpl w:val="98047DC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43CF286C"/>
    <w:multiLevelType w:val="multilevel"/>
    <w:tmpl w:val="BE94BC3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4948045F"/>
    <w:multiLevelType w:val="multilevel"/>
    <w:tmpl w:val="BD26E0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4FAA7DEA"/>
    <w:multiLevelType w:val="multilevel"/>
    <w:tmpl w:val="BEF663C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609F6F8C"/>
    <w:multiLevelType w:val="multilevel"/>
    <w:tmpl w:val="5420C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69761392"/>
    <w:multiLevelType w:val="multilevel"/>
    <w:tmpl w:val="1D30182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52259629">
    <w:abstractNumId w:val="1"/>
  </w:num>
  <w:num w:numId="2" w16cid:durableId="1128208607">
    <w:abstractNumId w:val="4"/>
  </w:num>
  <w:num w:numId="3" w16cid:durableId="1518542503">
    <w:abstractNumId w:val="2"/>
  </w:num>
  <w:num w:numId="4" w16cid:durableId="345637707">
    <w:abstractNumId w:val="6"/>
  </w:num>
  <w:num w:numId="5" w16cid:durableId="829099531">
    <w:abstractNumId w:val="0"/>
  </w:num>
  <w:num w:numId="6" w16cid:durableId="414206762">
    <w:abstractNumId w:val="7"/>
  </w:num>
  <w:num w:numId="7" w16cid:durableId="1403019355">
    <w:abstractNumId w:val="3"/>
  </w:num>
  <w:num w:numId="8" w16cid:durableId="851260038">
    <w:abstractNumId w:val="8"/>
  </w:num>
  <w:num w:numId="9" w16cid:durableId="1957953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FC4"/>
    <w:rsid w:val="002E041D"/>
    <w:rsid w:val="003663A6"/>
    <w:rsid w:val="004E2E23"/>
    <w:rsid w:val="00534B65"/>
    <w:rsid w:val="00545D61"/>
    <w:rsid w:val="00647960"/>
    <w:rsid w:val="0076704F"/>
    <w:rsid w:val="00776FC4"/>
    <w:rsid w:val="00821882"/>
    <w:rsid w:val="008C7C5E"/>
    <w:rsid w:val="00993EA2"/>
    <w:rsid w:val="00D53424"/>
    <w:rsid w:val="00D9105A"/>
    <w:rsid w:val="00E57A70"/>
    <w:rsid w:val="00F2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BDD8"/>
  <w15:docId w15:val="{19D87C7F-C9BF-49B6-B44E-75A89379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0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1DD"/>
  </w:style>
  <w:style w:type="paragraph" w:styleId="Footer">
    <w:name w:val="footer"/>
    <w:basedOn w:val="Normal"/>
    <w:link w:val="FooterChar"/>
    <w:uiPriority w:val="99"/>
    <w:unhideWhenUsed/>
    <w:rsid w:val="0030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1DD"/>
  </w:style>
  <w:style w:type="table" w:styleId="TableGrid">
    <w:name w:val="Table Grid"/>
    <w:basedOn w:val="TableNormal"/>
    <w:uiPriority w:val="39"/>
    <w:rsid w:val="0072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D6E"/>
    <w:rPr>
      <w:sz w:val="16"/>
      <w:szCs w:val="16"/>
    </w:rPr>
  </w:style>
  <w:style w:type="paragraph" w:styleId="CommentText">
    <w:name w:val="annotation text"/>
    <w:basedOn w:val="Normal"/>
    <w:link w:val="CommentTextChar"/>
    <w:uiPriority w:val="99"/>
    <w:semiHidden/>
    <w:unhideWhenUsed/>
    <w:rsid w:val="00EC5D6E"/>
    <w:pPr>
      <w:spacing w:line="240" w:lineRule="auto"/>
    </w:pPr>
    <w:rPr>
      <w:sz w:val="20"/>
      <w:szCs w:val="20"/>
    </w:rPr>
  </w:style>
  <w:style w:type="character" w:customStyle="1" w:styleId="CommentTextChar">
    <w:name w:val="Comment Text Char"/>
    <w:basedOn w:val="DefaultParagraphFont"/>
    <w:link w:val="CommentText"/>
    <w:uiPriority w:val="99"/>
    <w:semiHidden/>
    <w:rsid w:val="00EC5D6E"/>
    <w:rPr>
      <w:sz w:val="20"/>
      <w:szCs w:val="20"/>
    </w:rPr>
  </w:style>
  <w:style w:type="paragraph" w:styleId="CommentSubject">
    <w:name w:val="annotation subject"/>
    <w:basedOn w:val="CommentText"/>
    <w:next w:val="CommentText"/>
    <w:link w:val="CommentSubjectChar"/>
    <w:uiPriority w:val="99"/>
    <w:semiHidden/>
    <w:unhideWhenUsed/>
    <w:rsid w:val="00EC5D6E"/>
    <w:rPr>
      <w:b/>
      <w:bCs/>
    </w:rPr>
  </w:style>
  <w:style w:type="character" w:customStyle="1" w:styleId="CommentSubjectChar">
    <w:name w:val="Comment Subject Char"/>
    <w:basedOn w:val="CommentTextChar"/>
    <w:link w:val="CommentSubject"/>
    <w:uiPriority w:val="99"/>
    <w:semiHidden/>
    <w:rsid w:val="00EC5D6E"/>
    <w:rPr>
      <w:b/>
      <w:bCs/>
      <w:sz w:val="20"/>
      <w:szCs w:val="20"/>
    </w:rPr>
  </w:style>
  <w:style w:type="paragraph" w:styleId="BalloonText">
    <w:name w:val="Balloon Text"/>
    <w:basedOn w:val="Normal"/>
    <w:link w:val="BalloonTextChar"/>
    <w:uiPriority w:val="99"/>
    <w:semiHidden/>
    <w:unhideWhenUsed/>
    <w:rsid w:val="00EC5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D6E"/>
    <w:rPr>
      <w:rFonts w:ascii="Segoe UI" w:hAnsi="Segoe UI" w:cs="Segoe UI"/>
      <w:sz w:val="18"/>
      <w:szCs w:val="18"/>
    </w:rPr>
  </w:style>
  <w:style w:type="character" w:styleId="Hyperlink">
    <w:name w:val="Hyperlink"/>
    <w:basedOn w:val="DefaultParagraphFont"/>
    <w:uiPriority w:val="99"/>
    <w:semiHidden/>
    <w:unhideWhenUsed/>
    <w:rsid w:val="00200484"/>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ocialwork.chass.ncsu.edu/field_education/forms/evaluations/evaluation_490.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aH5egyWQwCTm+NYyU58TGVN/FQ==">CgMxLjAyCGguZ2pkZ3hzOAByITFBLUgtUDVmY0lFZnVGemxOT0FoYmE4X2UwdXZXN0RXWA==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4105</Words>
  <Characters>23400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Jocelyn Taliaferro</dc:creator>
  <cp:lastModifiedBy>Stephanie Lee Francis PhD</cp:lastModifiedBy>
  <cp:revision>3</cp:revision>
  <dcterms:created xsi:type="dcterms:W3CDTF">2025-07-28T18:47:00Z</dcterms:created>
  <dcterms:modified xsi:type="dcterms:W3CDTF">2025-07-28T18:53:00Z</dcterms:modified>
</cp:coreProperties>
</file>